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881FF" w14:textId="77777777" w:rsidR="00671A19" w:rsidRPr="00717E3B" w:rsidRDefault="005B06F9" w:rsidP="00CE3DD2">
      <w:pPr>
        <w:contextualSpacing/>
        <w:jc w:val="center"/>
        <w:rPr>
          <w:rFonts w:ascii="Helvetica" w:hAnsi="Helvetica"/>
          <w:b/>
          <w:sz w:val="24"/>
          <w:szCs w:val="24"/>
          <w:u w:val="single"/>
        </w:rPr>
      </w:pPr>
      <w:r w:rsidRPr="00717E3B">
        <w:rPr>
          <w:rFonts w:ascii="Helvetica" w:hAnsi="Helvetica"/>
          <w:b/>
          <w:sz w:val="24"/>
          <w:szCs w:val="24"/>
          <w:u w:val="single"/>
        </w:rPr>
        <w:t>WELCOME TO THE RUBELAB</w:t>
      </w:r>
    </w:p>
    <w:p w14:paraId="0E4FF340" w14:textId="77777777" w:rsidR="00126DED" w:rsidRDefault="00126DED" w:rsidP="00CE3DD2">
      <w:pPr>
        <w:contextualSpacing/>
        <w:jc w:val="center"/>
        <w:rPr>
          <w:rFonts w:ascii="Helvetica" w:hAnsi="Helvetica"/>
          <w:b/>
        </w:rPr>
      </w:pPr>
    </w:p>
    <w:p w14:paraId="2C338909" w14:textId="77777777" w:rsidR="00126DED" w:rsidRPr="00717E3B" w:rsidRDefault="00126DED" w:rsidP="00CE3DD2">
      <w:pPr>
        <w:spacing w:before="288"/>
        <w:contextualSpacing/>
        <w:rPr>
          <w:rFonts w:ascii="Helvetica" w:hAnsi="Helvetica"/>
          <w:b/>
          <w:color w:val="000000"/>
          <w:u w:val="single"/>
        </w:rPr>
      </w:pPr>
      <w:r w:rsidRPr="00717E3B">
        <w:rPr>
          <w:rFonts w:ascii="Helvetica" w:hAnsi="Helvetica"/>
          <w:b/>
          <w:color w:val="000000"/>
          <w:u w:val="single"/>
        </w:rPr>
        <w:t>Getting Started</w:t>
      </w:r>
    </w:p>
    <w:p w14:paraId="501CED3E" w14:textId="77777777" w:rsidR="00126DED" w:rsidRPr="00717E3B" w:rsidRDefault="00126DED" w:rsidP="00CE3DD2">
      <w:pPr>
        <w:contextualSpacing/>
        <w:rPr>
          <w:rFonts w:ascii="Helvetica" w:hAnsi="Helvetica"/>
          <w:b/>
        </w:rPr>
      </w:pPr>
    </w:p>
    <w:p w14:paraId="00C64E9A" w14:textId="77777777" w:rsidR="00126DED" w:rsidRPr="00A7005B" w:rsidRDefault="00126DED" w:rsidP="00CE3DD2">
      <w:pPr>
        <w:spacing w:before="360"/>
        <w:contextualSpacing/>
        <w:rPr>
          <w:rFonts w:ascii="Helvetica" w:hAnsi="Helvetica"/>
          <w:color w:val="000000"/>
          <w:spacing w:val="-1"/>
        </w:rPr>
      </w:pPr>
      <w:r w:rsidRPr="00A7005B">
        <w:rPr>
          <w:rFonts w:ascii="Helvetica" w:hAnsi="Helvetica"/>
          <w:color w:val="000000"/>
          <w:spacing w:val="-1"/>
        </w:rPr>
        <w:t xml:space="preserve">This is intended to give you a brief overview of the lab and let you know </w:t>
      </w:r>
      <w:r w:rsidRPr="00A7005B">
        <w:rPr>
          <w:rFonts w:ascii="Helvetica" w:hAnsi="Helvetica"/>
          <w:color w:val="000000"/>
        </w:rPr>
        <w:t>the things you need to get started. Specific sections include:</w:t>
      </w:r>
    </w:p>
    <w:p w14:paraId="52C20CB6" w14:textId="77777777" w:rsidR="00126DED" w:rsidRPr="00A7005B" w:rsidRDefault="00126DED" w:rsidP="00CE3DD2">
      <w:pPr>
        <w:pStyle w:val="ListParagraph"/>
        <w:numPr>
          <w:ilvl w:val="0"/>
          <w:numId w:val="1"/>
        </w:numPr>
        <w:spacing w:before="576"/>
        <w:ind w:left="1080"/>
        <w:rPr>
          <w:rFonts w:ascii="Helvetica" w:hAnsi="Helvetica"/>
          <w:b/>
          <w:i/>
          <w:color w:val="000000"/>
        </w:rPr>
      </w:pPr>
      <w:r w:rsidRPr="00A7005B">
        <w:rPr>
          <w:rFonts w:ascii="Helvetica" w:hAnsi="Helvetica"/>
          <w:b/>
          <w:i/>
          <w:color w:val="000000"/>
        </w:rPr>
        <w:t>Current Contact Information</w:t>
      </w:r>
    </w:p>
    <w:p w14:paraId="796E86BE" w14:textId="77777777" w:rsidR="00126DED" w:rsidRPr="00A7005B" w:rsidRDefault="00126DED" w:rsidP="00CE3DD2">
      <w:pPr>
        <w:pStyle w:val="ListParagraph"/>
        <w:numPr>
          <w:ilvl w:val="0"/>
          <w:numId w:val="1"/>
        </w:numPr>
        <w:ind w:left="1080"/>
        <w:rPr>
          <w:rFonts w:ascii="Helvetica" w:hAnsi="Helvetica"/>
          <w:b/>
          <w:i/>
          <w:color w:val="000000"/>
        </w:rPr>
      </w:pPr>
      <w:r w:rsidRPr="00A7005B">
        <w:rPr>
          <w:rFonts w:ascii="Helvetica" w:hAnsi="Helvetica"/>
          <w:b/>
          <w:i/>
          <w:color w:val="000000"/>
        </w:rPr>
        <w:t>Away Dates</w:t>
      </w:r>
    </w:p>
    <w:p w14:paraId="20343085" w14:textId="77777777" w:rsidR="00126DED" w:rsidRPr="00A7005B" w:rsidRDefault="00126DED" w:rsidP="00CE3DD2">
      <w:pPr>
        <w:pStyle w:val="ListParagraph"/>
        <w:numPr>
          <w:ilvl w:val="0"/>
          <w:numId w:val="1"/>
        </w:numPr>
        <w:ind w:left="1080"/>
        <w:rPr>
          <w:rFonts w:ascii="Helvetica" w:hAnsi="Helvetica"/>
          <w:b/>
          <w:i/>
          <w:color w:val="000000"/>
        </w:rPr>
      </w:pPr>
      <w:r w:rsidRPr="00A7005B">
        <w:rPr>
          <w:rFonts w:ascii="Helvetica" w:hAnsi="Helvetica"/>
          <w:b/>
          <w:i/>
          <w:color w:val="000000"/>
        </w:rPr>
        <w:t>Lab Meeting</w:t>
      </w:r>
    </w:p>
    <w:p w14:paraId="0D361DC9" w14:textId="77777777" w:rsidR="00126DED" w:rsidRPr="00A7005B" w:rsidRDefault="00126DED" w:rsidP="00CE3DD2">
      <w:pPr>
        <w:pStyle w:val="ListParagraph"/>
        <w:numPr>
          <w:ilvl w:val="0"/>
          <w:numId w:val="1"/>
        </w:numPr>
        <w:spacing w:before="36" w:line="204" w:lineRule="auto"/>
        <w:ind w:left="1080"/>
        <w:rPr>
          <w:rFonts w:ascii="Helvetica" w:hAnsi="Helvetica"/>
          <w:b/>
          <w:i/>
          <w:color w:val="000000"/>
        </w:rPr>
      </w:pPr>
      <w:r w:rsidRPr="00A7005B">
        <w:rPr>
          <w:rFonts w:ascii="Helvetica" w:hAnsi="Helvetica"/>
          <w:b/>
          <w:i/>
          <w:color w:val="000000"/>
        </w:rPr>
        <w:t>Lab talks</w:t>
      </w:r>
    </w:p>
    <w:p w14:paraId="5E841D9D" w14:textId="77777777" w:rsidR="00D56F32" w:rsidRPr="00A7005B" w:rsidRDefault="00126DED" w:rsidP="00CE3DD2">
      <w:pPr>
        <w:pStyle w:val="ListParagraph"/>
        <w:numPr>
          <w:ilvl w:val="0"/>
          <w:numId w:val="1"/>
        </w:numPr>
        <w:spacing w:before="36"/>
        <w:ind w:left="1080" w:right="2376"/>
        <w:jc w:val="both"/>
        <w:rPr>
          <w:rFonts w:ascii="Helvetica" w:hAnsi="Helvetica"/>
          <w:b/>
          <w:i/>
          <w:color w:val="000000"/>
          <w:spacing w:val="5"/>
        </w:rPr>
      </w:pPr>
      <w:r w:rsidRPr="00A7005B">
        <w:rPr>
          <w:rFonts w:ascii="Helvetica" w:hAnsi="Helvetica"/>
          <w:b/>
          <w:i/>
          <w:color w:val="000000"/>
          <w:spacing w:val="5"/>
        </w:rPr>
        <w:t xml:space="preserve">Lab talk preparations </w:t>
      </w:r>
      <w:r w:rsidRPr="00A7005B">
        <w:rPr>
          <w:rFonts w:ascii="Helvetica" w:hAnsi="Helvetica"/>
          <w:b/>
          <w:i/>
          <w:color w:val="000000"/>
          <w:spacing w:val="6"/>
        </w:rPr>
        <w:t>Equipment check out</w:t>
      </w:r>
    </w:p>
    <w:p w14:paraId="702155B9" w14:textId="4286687E" w:rsidR="00126DED" w:rsidRPr="00A7005B" w:rsidRDefault="00126DED" w:rsidP="00CE3DD2">
      <w:pPr>
        <w:pStyle w:val="ListParagraph"/>
        <w:numPr>
          <w:ilvl w:val="0"/>
          <w:numId w:val="1"/>
        </w:numPr>
        <w:spacing w:before="36"/>
        <w:ind w:left="1080" w:right="2376"/>
        <w:jc w:val="both"/>
        <w:rPr>
          <w:rFonts w:ascii="Helvetica" w:hAnsi="Helvetica"/>
          <w:b/>
          <w:i/>
          <w:color w:val="000000"/>
          <w:spacing w:val="5"/>
        </w:rPr>
      </w:pPr>
      <w:r w:rsidRPr="00A7005B">
        <w:rPr>
          <w:rFonts w:ascii="Helvetica" w:hAnsi="Helvetica"/>
          <w:b/>
          <w:i/>
          <w:color w:val="000000"/>
          <w:spacing w:val="-3"/>
        </w:rPr>
        <w:t>Rubelab Mandatory Microscope Training</w:t>
      </w:r>
    </w:p>
    <w:p w14:paraId="14254D16" w14:textId="46810405" w:rsidR="00126DED" w:rsidRPr="00A7005B" w:rsidRDefault="00126DED" w:rsidP="00D56F32">
      <w:pPr>
        <w:pStyle w:val="ListParagraph"/>
        <w:numPr>
          <w:ilvl w:val="0"/>
          <w:numId w:val="1"/>
        </w:numPr>
        <w:ind w:left="1080"/>
        <w:rPr>
          <w:rFonts w:ascii="Helvetica" w:hAnsi="Helvetica"/>
          <w:b/>
          <w:i/>
          <w:color w:val="000000"/>
        </w:rPr>
      </w:pPr>
      <w:r w:rsidRPr="00A7005B">
        <w:rPr>
          <w:rFonts w:ascii="Helvetica" w:hAnsi="Helvetica"/>
          <w:b/>
          <w:i/>
          <w:color w:val="000000"/>
        </w:rPr>
        <w:t>Appointments with Ed Rubel</w:t>
      </w:r>
    </w:p>
    <w:p w14:paraId="39637B12" w14:textId="77777777" w:rsidR="00D56F32" w:rsidRPr="00A7005B" w:rsidRDefault="00126DED" w:rsidP="00CE3DD2">
      <w:pPr>
        <w:pStyle w:val="ListParagraph"/>
        <w:numPr>
          <w:ilvl w:val="0"/>
          <w:numId w:val="1"/>
        </w:numPr>
        <w:ind w:left="1080" w:right="3744"/>
        <w:rPr>
          <w:rFonts w:ascii="Helvetica" w:hAnsi="Helvetica"/>
          <w:b/>
          <w:i/>
          <w:color w:val="000000"/>
        </w:rPr>
      </w:pPr>
      <w:r w:rsidRPr="00A7005B">
        <w:rPr>
          <w:rFonts w:ascii="Helvetica" w:hAnsi="Helvetica"/>
          <w:b/>
          <w:i/>
          <w:color w:val="000000"/>
        </w:rPr>
        <w:t xml:space="preserve">Rubelab Animal Protocol </w:t>
      </w:r>
    </w:p>
    <w:p w14:paraId="04E9A49D" w14:textId="0B0704D0" w:rsidR="00D56F32" w:rsidRPr="00A7005B" w:rsidRDefault="00D56F32" w:rsidP="00CE3DD2">
      <w:pPr>
        <w:pStyle w:val="ListParagraph"/>
        <w:numPr>
          <w:ilvl w:val="0"/>
          <w:numId w:val="1"/>
        </w:numPr>
        <w:ind w:left="1080" w:right="3744"/>
        <w:rPr>
          <w:rFonts w:ascii="Helvetica" w:hAnsi="Helvetica"/>
          <w:b/>
          <w:i/>
          <w:color w:val="000000"/>
        </w:rPr>
      </w:pPr>
      <w:r w:rsidRPr="00A7005B">
        <w:rPr>
          <w:rFonts w:ascii="Helvetica" w:hAnsi="Helvetica"/>
          <w:b/>
          <w:i/>
          <w:color w:val="000000"/>
        </w:rPr>
        <w:t>Environmental Health and Safety</w:t>
      </w:r>
    </w:p>
    <w:p w14:paraId="125CBE8E" w14:textId="27504E05" w:rsidR="00D56F32" w:rsidRPr="00A7005B" w:rsidRDefault="00D56F32" w:rsidP="00CE3DD2">
      <w:pPr>
        <w:pStyle w:val="ListParagraph"/>
        <w:numPr>
          <w:ilvl w:val="0"/>
          <w:numId w:val="1"/>
        </w:numPr>
        <w:ind w:left="1080" w:right="3744"/>
        <w:rPr>
          <w:rFonts w:ascii="Helvetica" w:hAnsi="Helvetica"/>
          <w:b/>
          <w:i/>
          <w:color w:val="000000"/>
        </w:rPr>
      </w:pPr>
      <w:r w:rsidRPr="00A7005B">
        <w:rPr>
          <w:rFonts w:ascii="Helvetica" w:hAnsi="Helvetica"/>
          <w:b/>
          <w:i/>
          <w:color w:val="000000"/>
        </w:rPr>
        <w:t>Ordering Supplies</w:t>
      </w:r>
    </w:p>
    <w:p w14:paraId="4ECDE0F8" w14:textId="4B3C6B0D" w:rsidR="00D56F32" w:rsidRPr="00A7005B" w:rsidRDefault="00D56F32" w:rsidP="00CE3DD2">
      <w:pPr>
        <w:pStyle w:val="ListParagraph"/>
        <w:numPr>
          <w:ilvl w:val="0"/>
          <w:numId w:val="1"/>
        </w:numPr>
        <w:ind w:left="1080" w:right="3744"/>
        <w:rPr>
          <w:rFonts w:ascii="Helvetica" w:hAnsi="Helvetica"/>
          <w:b/>
          <w:i/>
          <w:color w:val="000000"/>
        </w:rPr>
      </w:pPr>
      <w:r w:rsidRPr="00A7005B">
        <w:rPr>
          <w:rFonts w:ascii="Helvetica" w:hAnsi="Helvetica"/>
          <w:b/>
          <w:i/>
          <w:color w:val="000000"/>
        </w:rPr>
        <w:t>Lab Duties</w:t>
      </w:r>
    </w:p>
    <w:p w14:paraId="760AFD56" w14:textId="38753E73" w:rsidR="00126DED" w:rsidRPr="00A7005B" w:rsidRDefault="00126DED" w:rsidP="00CE3DD2">
      <w:pPr>
        <w:pStyle w:val="ListParagraph"/>
        <w:numPr>
          <w:ilvl w:val="0"/>
          <w:numId w:val="1"/>
        </w:numPr>
        <w:ind w:left="1080" w:right="3744"/>
        <w:rPr>
          <w:rFonts w:ascii="Helvetica" w:hAnsi="Helvetica"/>
          <w:b/>
          <w:i/>
          <w:color w:val="000000"/>
        </w:rPr>
      </w:pPr>
      <w:r w:rsidRPr="00A7005B">
        <w:rPr>
          <w:rFonts w:ascii="Helvetica" w:hAnsi="Helvetica"/>
          <w:b/>
          <w:i/>
          <w:color w:val="000000"/>
          <w:spacing w:val="-5"/>
        </w:rPr>
        <w:t>Rubelab Check Out Procedures</w:t>
      </w:r>
    </w:p>
    <w:p w14:paraId="1EA5BCDD" w14:textId="77777777" w:rsidR="00126DED" w:rsidRDefault="00126DED" w:rsidP="00CE3DD2">
      <w:pPr>
        <w:spacing w:before="792" w:line="204" w:lineRule="auto"/>
        <w:contextualSpacing/>
        <w:rPr>
          <w:rFonts w:ascii="Helvetica" w:hAnsi="Helvetica"/>
          <w:b/>
          <w:color w:val="000000"/>
          <w:spacing w:val="-4"/>
          <w:u w:val="single"/>
        </w:rPr>
      </w:pPr>
      <w:r w:rsidRPr="00717E3B">
        <w:rPr>
          <w:rFonts w:ascii="Helvetica" w:hAnsi="Helvetica"/>
          <w:b/>
          <w:color w:val="000000"/>
          <w:spacing w:val="-4"/>
          <w:u w:val="single"/>
        </w:rPr>
        <w:t>Current Contact Information</w:t>
      </w:r>
    </w:p>
    <w:p w14:paraId="574B1E0F" w14:textId="77777777" w:rsidR="00CE3DD2" w:rsidRPr="00717E3B" w:rsidRDefault="00CE3DD2" w:rsidP="00CE3DD2">
      <w:pPr>
        <w:spacing w:before="792" w:line="204" w:lineRule="auto"/>
        <w:contextualSpacing/>
        <w:rPr>
          <w:rFonts w:ascii="Helvetica" w:hAnsi="Helvetica"/>
          <w:b/>
          <w:color w:val="000000"/>
          <w:spacing w:val="-4"/>
          <w:u w:val="single"/>
        </w:rPr>
      </w:pPr>
    </w:p>
    <w:p w14:paraId="77CD12FE" w14:textId="77777777" w:rsidR="00126DED" w:rsidRPr="00717E3B" w:rsidRDefault="00126DED" w:rsidP="00CE3DD2">
      <w:pPr>
        <w:spacing w:before="288"/>
        <w:ind w:right="720"/>
        <w:contextualSpacing/>
        <w:rPr>
          <w:rFonts w:ascii="Helvetica" w:hAnsi="Helvetica"/>
          <w:color w:val="000000"/>
          <w:spacing w:val="-4"/>
        </w:rPr>
      </w:pPr>
      <w:r w:rsidRPr="00717E3B">
        <w:rPr>
          <w:rFonts w:ascii="Helvetica" w:hAnsi="Helvetica"/>
          <w:color w:val="000000"/>
          <w:spacing w:val="-4"/>
        </w:rPr>
        <w:t xml:space="preserve">When you first arrive, see the Laboratory Manager. You will need to provide your </w:t>
      </w:r>
      <w:r w:rsidRPr="00717E3B">
        <w:rPr>
          <w:rFonts w:ascii="Helvetica" w:hAnsi="Helvetica"/>
          <w:color w:val="000000"/>
        </w:rPr>
        <w:t>contact information:</w:t>
      </w:r>
    </w:p>
    <w:p w14:paraId="115E898C" w14:textId="77777777" w:rsidR="00126DED" w:rsidRPr="00717E3B" w:rsidRDefault="00126DED" w:rsidP="00CE3DD2">
      <w:pPr>
        <w:pStyle w:val="ListParagraph"/>
        <w:numPr>
          <w:ilvl w:val="0"/>
          <w:numId w:val="4"/>
        </w:numPr>
        <w:tabs>
          <w:tab w:val="decimal" w:pos="432"/>
          <w:tab w:val="decimal" w:pos="792"/>
        </w:tabs>
        <w:spacing w:before="288" w:line="184" w:lineRule="auto"/>
        <w:rPr>
          <w:rFonts w:ascii="Helvetica" w:hAnsi="Helvetica"/>
          <w:color w:val="000000"/>
          <w:spacing w:val="20"/>
        </w:rPr>
      </w:pPr>
      <w:r w:rsidRPr="00717E3B">
        <w:rPr>
          <w:rFonts w:ascii="Helvetica" w:hAnsi="Helvetica"/>
          <w:color w:val="000000"/>
          <w:spacing w:val="20"/>
        </w:rPr>
        <w:t>Full name</w:t>
      </w:r>
    </w:p>
    <w:p w14:paraId="72CF694B" w14:textId="77777777" w:rsidR="00126DED" w:rsidRPr="00717E3B" w:rsidRDefault="00126DED" w:rsidP="00CE3DD2">
      <w:pPr>
        <w:pStyle w:val="ListParagraph"/>
        <w:numPr>
          <w:ilvl w:val="0"/>
          <w:numId w:val="4"/>
        </w:numPr>
        <w:tabs>
          <w:tab w:val="decimal" w:pos="432"/>
          <w:tab w:val="decimal" w:pos="792"/>
        </w:tabs>
        <w:spacing w:before="72" w:line="184" w:lineRule="auto"/>
        <w:rPr>
          <w:rFonts w:ascii="Helvetica" w:hAnsi="Helvetica"/>
          <w:color w:val="000000"/>
          <w:spacing w:val="14"/>
        </w:rPr>
      </w:pPr>
      <w:r w:rsidRPr="00717E3B">
        <w:rPr>
          <w:rFonts w:ascii="Helvetica" w:hAnsi="Helvetica"/>
          <w:color w:val="000000"/>
          <w:spacing w:val="14"/>
        </w:rPr>
        <w:t>Home address</w:t>
      </w:r>
    </w:p>
    <w:p w14:paraId="1A074D3F" w14:textId="77777777" w:rsidR="00126DED" w:rsidRPr="00717E3B" w:rsidRDefault="00126DED" w:rsidP="00CE3DD2">
      <w:pPr>
        <w:pStyle w:val="ListParagraph"/>
        <w:numPr>
          <w:ilvl w:val="0"/>
          <w:numId w:val="4"/>
        </w:numPr>
        <w:tabs>
          <w:tab w:val="decimal" w:pos="432"/>
          <w:tab w:val="decimal" w:pos="792"/>
        </w:tabs>
        <w:spacing w:before="72" w:line="184" w:lineRule="auto"/>
        <w:rPr>
          <w:rFonts w:ascii="Helvetica" w:hAnsi="Helvetica"/>
          <w:color w:val="000000"/>
          <w:spacing w:val="16"/>
        </w:rPr>
      </w:pPr>
      <w:r w:rsidRPr="00717E3B">
        <w:rPr>
          <w:rFonts w:ascii="Helvetica" w:hAnsi="Helvetica"/>
          <w:color w:val="000000"/>
          <w:spacing w:val="16"/>
        </w:rPr>
        <w:t>Phone number</w:t>
      </w:r>
    </w:p>
    <w:p w14:paraId="252B2C0D" w14:textId="77777777" w:rsidR="00126DED" w:rsidRPr="00717E3B" w:rsidRDefault="00126DED" w:rsidP="00CE3DD2">
      <w:pPr>
        <w:pStyle w:val="ListParagraph"/>
        <w:numPr>
          <w:ilvl w:val="0"/>
          <w:numId w:val="4"/>
        </w:numPr>
        <w:tabs>
          <w:tab w:val="decimal" w:pos="360"/>
          <w:tab w:val="decimal" w:pos="720"/>
        </w:tabs>
        <w:spacing w:before="36" w:line="187" w:lineRule="auto"/>
        <w:rPr>
          <w:rFonts w:ascii="Helvetica" w:hAnsi="Helvetica"/>
          <w:color w:val="000000"/>
          <w:spacing w:val="12"/>
        </w:rPr>
      </w:pPr>
      <w:r w:rsidRPr="00717E3B">
        <w:rPr>
          <w:rFonts w:ascii="Helvetica" w:hAnsi="Helvetica"/>
          <w:color w:val="000000"/>
          <w:spacing w:val="12"/>
        </w:rPr>
        <w:t>E-mail address</w:t>
      </w:r>
    </w:p>
    <w:p w14:paraId="0445B11D" w14:textId="11C00C3F" w:rsidR="00126DED" w:rsidRDefault="00126DED" w:rsidP="00CE3DD2">
      <w:pPr>
        <w:spacing w:before="252" w:after="540"/>
        <w:ind w:right="144"/>
        <w:contextualSpacing/>
        <w:rPr>
          <w:rFonts w:ascii="Helvetica" w:hAnsi="Helvetica"/>
          <w:color w:val="000000"/>
        </w:rPr>
      </w:pPr>
      <w:r w:rsidRPr="00717E3B">
        <w:rPr>
          <w:rFonts w:ascii="Helvetica" w:hAnsi="Helvetica"/>
          <w:color w:val="000000"/>
          <w:spacing w:val="-1"/>
        </w:rPr>
        <w:t xml:space="preserve">This contact information is added to the Rubelab contacts sheet, which gets circulated to </w:t>
      </w:r>
      <w:r w:rsidRPr="00717E3B">
        <w:rPr>
          <w:rFonts w:ascii="Helvetica" w:hAnsi="Helvetica"/>
          <w:color w:val="000000"/>
          <w:spacing w:val="3"/>
        </w:rPr>
        <w:t xml:space="preserve">lab members, and the Rubelab e-mail list. Because the nature of laboratory work </w:t>
      </w:r>
      <w:r w:rsidRPr="00717E3B">
        <w:rPr>
          <w:rFonts w:ascii="Helvetica" w:hAnsi="Helvetica"/>
          <w:color w:val="000000"/>
          <w:spacing w:val="-1"/>
        </w:rPr>
        <w:t xml:space="preserve">inherently involves odd hours, people might need to contact you when you are not in the </w:t>
      </w:r>
      <w:r w:rsidRPr="00717E3B">
        <w:rPr>
          <w:rFonts w:ascii="Helvetica" w:hAnsi="Helvetica"/>
          <w:color w:val="000000"/>
        </w:rPr>
        <w:t xml:space="preserve">lab. The Rubelab e-mail list is used to circulate general laboratory information and announcements as well as </w:t>
      </w:r>
      <w:r w:rsidR="00A7005B">
        <w:rPr>
          <w:rFonts w:ascii="Helvetica" w:hAnsi="Helvetica"/>
          <w:color w:val="000000"/>
        </w:rPr>
        <w:t>D</w:t>
      </w:r>
      <w:r w:rsidRPr="00717E3B">
        <w:rPr>
          <w:rFonts w:ascii="Helvetica" w:hAnsi="Helvetica"/>
          <w:color w:val="000000"/>
        </w:rPr>
        <w:t xml:space="preserve">epartment and </w:t>
      </w:r>
      <w:r w:rsidR="00717E3B">
        <w:rPr>
          <w:rFonts w:ascii="Helvetica" w:hAnsi="Helvetica"/>
          <w:color w:val="000000"/>
        </w:rPr>
        <w:t>U</w:t>
      </w:r>
      <w:r w:rsidRPr="00717E3B">
        <w:rPr>
          <w:rFonts w:ascii="Helvetica" w:hAnsi="Helvetica"/>
          <w:color w:val="000000"/>
        </w:rPr>
        <w:t>niversity information.</w:t>
      </w:r>
    </w:p>
    <w:p w14:paraId="00A85678" w14:textId="77777777" w:rsidR="00CE3DD2" w:rsidRDefault="00CE3DD2" w:rsidP="00CE3DD2">
      <w:pPr>
        <w:spacing w:before="252" w:after="540"/>
        <w:ind w:right="144"/>
        <w:contextualSpacing/>
        <w:rPr>
          <w:rFonts w:ascii="Helvetica" w:hAnsi="Helvetica"/>
          <w:color w:val="000000"/>
        </w:rPr>
      </w:pPr>
    </w:p>
    <w:p w14:paraId="5509DE28" w14:textId="77777777" w:rsidR="00717E3B" w:rsidRDefault="00717E3B" w:rsidP="00CE3DD2">
      <w:pPr>
        <w:spacing w:before="792" w:line="204" w:lineRule="auto"/>
        <w:contextualSpacing/>
        <w:rPr>
          <w:rFonts w:ascii="Helvetica" w:hAnsi="Helvetica"/>
          <w:b/>
          <w:color w:val="000000"/>
          <w:spacing w:val="-4"/>
          <w:u w:val="single"/>
        </w:rPr>
      </w:pPr>
      <w:r>
        <w:rPr>
          <w:rFonts w:ascii="Helvetica" w:hAnsi="Helvetica"/>
          <w:b/>
          <w:color w:val="000000"/>
          <w:spacing w:val="-4"/>
          <w:u w:val="single"/>
        </w:rPr>
        <w:t>Away Dates</w:t>
      </w:r>
    </w:p>
    <w:p w14:paraId="769C96F2" w14:textId="77777777" w:rsidR="00CE3DD2" w:rsidRDefault="00CE3DD2" w:rsidP="00CE3DD2">
      <w:pPr>
        <w:spacing w:before="792" w:line="204" w:lineRule="auto"/>
        <w:contextualSpacing/>
        <w:rPr>
          <w:rFonts w:ascii="Helvetica" w:hAnsi="Helvetica"/>
          <w:b/>
          <w:color w:val="000000"/>
          <w:spacing w:val="-4"/>
          <w:u w:val="single"/>
        </w:rPr>
      </w:pPr>
    </w:p>
    <w:p w14:paraId="7057B53A" w14:textId="2791925B" w:rsidR="00717E3B" w:rsidRDefault="00717E3B" w:rsidP="00CE3DD2">
      <w:pPr>
        <w:contextualSpacing/>
        <w:rPr>
          <w:rFonts w:ascii="Helvetica" w:hAnsi="Helvetica"/>
          <w:color w:val="000000"/>
        </w:rPr>
      </w:pPr>
      <w:r w:rsidRPr="00717E3B">
        <w:rPr>
          <w:rFonts w:ascii="Helvetica" w:hAnsi="Helvetica"/>
          <w:color w:val="000000"/>
          <w:spacing w:val="5"/>
        </w:rPr>
        <w:t xml:space="preserve">The </w:t>
      </w:r>
      <w:r w:rsidR="00A7005B">
        <w:rPr>
          <w:rFonts w:ascii="Helvetica" w:hAnsi="Helvetica"/>
          <w:color w:val="000000"/>
          <w:spacing w:val="5"/>
        </w:rPr>
        <w:t>Laboratory Manager (currently, Robin Gibson)</w:t>
      </w:r>
      <w:r w:rsidRPr="00717E3B">
        <w:rPr>
          <w:rFonts w:ascii="Helvetica" w:hAnsi="Helvetica"/>
          <w:color w:val="000000"/>
          <w:spacing w:val="5"/>
        </w:rPr>
        <w:t xml:space="preserve"> is the central point of contact for the lab. If you have an </w:t>
      </w:r>
      <w:r w:rsidRPr="00717E3B">
        <w:rPr>
          <w:rFonts w:ascii="Helvetica" w:hAnsi="Helvetica"/>
          <w:color w:val="000000"/>
        </w:rPr>
        <w:t xml:space="preserve">unplanned absence (i.e., out sick), please </w:t>
      </w:r>
      <w:r>
        <w:rPr>
          <w:rFonts w:ascii="Helvetica" w:hAnsi="Helvetica"/>
          <w:color w:val="000000"/>
        </w:rPr>
        <w:t>email Robin</w:t>
      </w:r>
      <w:r w:rsidRPr="00717E3B">
        <w:rPr>
          <w:rFonts w:ascii="Helvetica" w:hAnsi="Helvetica"/>
          <w:color w:val="000000"/>
        </w:rPr>
        <w:t xml:space="preserve"> (</w:t>
      </w:r>
      <w:hyperlink r:id="rId7" w:history="1">
        <w:r w:rsidR="00A7005B" w:rsidRPr="009509E3">
          <w:rPr>
            <w:rStyle w:val="Hyperlink"/>
            <w:rFonts w:ascii="Helvetica" w:hAnsi="Helvetica"/>
          </w:rPr>
          <w:t>rgibson@uw.edu</w:t>
        </w:r>
      </w:hyperlink>
      <w:r w:rsidRPr="00717E3B">
        <w:rPr>
          <w:rFonts w:ascii="Helvetica" w:hAnsi="Helvetica"/>
          <w:color w:val="000000"/>
        </w:rPr>
        <w:t>)</w:t>
      </w:r>
      <w:r w:rsidR="00A7005B">
        <w:rPr>
          <w:rFonts w:ascii="Helvetica" w:hAnsi="Helvetica"/>
          <w:color w:val="000000"/>
        </w:rPr>
        <w:t xml:space="preserve"> and let</w:t>
      </w:r>
      <w:r w:rsidRPr="00717E3B">
        <w:rPr>
          <w:rFonts w:ascii="Helvetica" w:hAnsi="Helvetica"/>
          <w:color w:val="000000"/>
        </w:rPr>
        <w:t xml:space="preserve"> </w:t>
      </w:r>
      <w:r>
        <w:rPr>
          <w:rFonts w:ascii="Helvetica" w:hAnsi="Helvetica"/>
          <w:color w:val="000000"/>
        </w:rPr>
        <w:t>her</w:t>
      </w:r>
      <w:r w:rsidR="00A7005B">
        <w:rPr>
          <w:rFonts w:ascii="Helvetica" w:hAnsi="Helvetica"/>
          <w:color w:val="000000"/>
        </w:rPr>
        <w:t xml:space="preserve"> know you'll be out</w:t>
      </w:r>
      <w:r w:rsidRPr="00717E3B">
        <w:rPr>
          <w:rFonts w:ascii="Helvetica" w:hAnsi="Helvetica"/>
          <w:color w:val="000000"/>
        </w:rPr>
        <w:t xml:space="preserve"> so </w:t>
      </w:r>
      <w:r>
        <w:rPr>
          <w:rFonts w:ascii="Helvetica" w:hAnsi="Helvetica"/>
          <w:color w:val="000000"/>
        </w:rPr>
        <w:t>she</w:t>
      </w:r>
      <w:r w:rsidRPr="00717E3B">
        <w:rPr>
          <w:rFonts w:ascii="Helvetica" w:hAnsi="Helvetica"/>
          <w:color w:val="000000"/>
        </w:rPr>
        <w:t xml:space="preserve"> can sign you out of the lab calendar and let other lab members know.</w:t>
      </w:r>
    </w:p>
    <w:p w14:paraId="6FD060E3" w14:textId="77777777" w:rsidR="00CE3DD2" w:rsidRPr="00717E3B" w:rsidRDefault="00CE3DD2" w:rsidP="00CE3DD2">
      <w:pPr>
        <w:contextualSpacing/>
        <w:rPr>
          <w:rFonts w:ascii="Helvetica" w:hAnsi="Helvetica"/>
          <w:color w:val="000000"/>
          <w:spacing w:val="5"/>
        </w:rPr>
      </w:pPr>
    </w:p>
    <w:p w14:paraId="2821D72F" w14:textId="77777777" w:rsidR="00717E3B" w:rsidRPr="00717E3B" w:rsidRDefault="00717E3B" w:rsidP="00CE3DD2">
      <w:pPr>
        <w:spacing w:before="288"/>
        <w:ind w:right="72"/>
        <w:contextualSpacing/>
        <w:jc w:val="both"/>
        <w:rPr>
          <w:rFonts w:ascii="Helvetica" w:hAnsi="Helvetica"/>
          <w:color w:val="000000"/>
          <w:spacing w:val="-3"/>
        </w:rPr>
      </w:pPr>
      <w:r w:rsidRPr="00717E3B">
        <w:rPr>
          <w:rFonts w:ascii="Helvetica" w:hAnsi="Helvetica"/>
          <w:color w:val="000000"/>
          <w:spacing w:val="-3"/>
        </w:rPr>
        <w:t xml:space="preserve">Scheduled vacation times vary according to roles and responsibilities. Graduate students </w:t>
      </w:r>
      <w:r w:rsidRPr="00717E3B">
        <w:rPr>
          <w:rFonts w:ascii="Helvetica" w:hAnsi="Helvetica"/>
          <w:color w:val="000000"/>
          <w:spacing w:val="-4"/>
        </w:rPr>
        <w:t>research technicians, and research scientists should check with their P</w:t>
      </w:r>
      <w:r>
        <w:rPr>
          <w:rFonts w:ascii="Helvetica" w:hAnsi="Helvetica"/>
          <w:color w:val="000000"/>
          <w:spacing w:val="-4"/>
        </w:rPr>
        <w:t>I</w:t>
      </w:r>
      <w:r w:rsidRPr="00717E3B">
        <w:rPr>
          <w:rFonts w:ascii="Helvetica" w:hAnsi="Helvetica"/>
          <w:color w:val="000000"/>
          <w:spacing w:val="-4"/>
        </w:rPr>
        <w:t xml:space="preserve"> before scheduling </w:t>
      </w:r>
      <w:r w:rsidRPr="00717E3B">
        <w:rPr>
          <w:rFonts w:ascii="Helvetica" w:hAnsi="Helvetica"/>
          <w:color w:val="000000"/>
          <w:spacing w:val="-2"/>
        </w:rPr>
        <w:t xml:space="preserve">planned away times. Senior fellows have more autonomy but need to keep their project </w:t>
      </w:r>
      <w:r w:rsidRPr="00717E3B">
        <w:rPr>
          <w:rFonts w:ascii="Helvetica" w:hAnsi="Helvetica"/>
          <w:color w:val="000000"/>
          <w:spacing w:val="1"/>
        </w:rPr>
        <w:t xml:space="preserve">deadlines and other laboratory obligations (such as chicken chores) covered while they </w:t>
      </w:r>
      <w:r w:rsidRPr="00717E3B">
        <w:rPr>
          <w:rFonts w:ascii="Helvetica" w:hAnsi="Helvetica"/>
          <w:color w:val="000000"/>
        </w:rPr>
        <w:t>are away. Faculty is autonomous in vacation scheduling.</w:t>
      </w:r>
    </w:p>
    <w:p w14:paraId="3548DD26" w14:textId="77777777" w:rsidR="00717E3B" w:rsidRDefault="00717E3B" w:rsidP="00CE3DD2">
      <w:pPr>
        <w:spacing w:before="288"/>
        <w:ind w:right="216"/>
        <w:contextualSpacing/>
        <w:rPr>
          <w:rFonts w:ascii="Helvetica" w:hAnsi="Helvetica"/>
          <w:color w:val="000000"/>
        </w:rPr>
      </w:pPr>
      <w:r w:rsidRPr="00717E3B">
        <w:rPr>
          <w:rFonts w:ascii="Helvetica" w:hAnsi="Helvetica"/>
          <w:color w:val="000000"/>
          <w:spacing w:val="-2"/>
        </w:rPr>
        <w:t xml:space="preserve">However, everyone should let </w:t>
      </w:r>
      <w:r>
        <w:rPr>
          <w:rFonts w:ascii="Helvetica" w:hAnsi="Helvetica"/>
          <w:color w:val="000000"/>
          <w:spacing w:val="-2"/>
        </w:rPr>
        <w:t>Robin</w:t>
      </w:r>
      <w:r w:rsidRPr="00717E3B">
        <w:rPr>
          <w:rFonts w:ascii="Helvetica" w:hAnsi="Helvetica"/>
          <w:color w:val="000000"/>
          <w:spacing w:val="-2"/>
        </w:rPr>
        <w:t xml:space="preserve"> know when he or she will be away in case </w:t>
      </w:r>
      <w:r w:rsidRPr="00717E3B">
        <w:rPr>
          <w:rFonts w:ascii="Helvetica" w:hAnsi="Helvetica"/>
          <w:color w:val="000000"/>
        </w:rPr>
        <w:t>people are looking for you.</w:t>
      </w:r>
    </w:p>
    <w:p w14:paraId="4758C1B0" w14:textId="77777777" w:rsidR="00CE3DD2" w:rsidRPr="00717E3B" w:rsidRDefault="00CE3DD2" w:rsidP="00CE3DD2">
      <w:pPr>
        <w:spacing w:before="288"/>
        <w:ind w:right="216"/>
        <w:contextualSpacing/>
        <w:rPr>
          <w:rFonts w:ascii="Helvetica" w:hAnsi="Helvetica"/>
          <w:color w:val="000000"/>
          <w:spacing w:val="-2"/>
        </w:rPr>
      </w:pPr>
    </w:p>
    <w:p w14:paraId="330B5055" w14:textId="77777777" w:rsidR="00717E3B" w:rsidRDefault="00717E3B" w:rsidP="00CE3DD2">
      <w:pPr>
        <w:spacing w:before="540"/>
        <w:contextualSpacing/>
        <w:rPr>
          <w:rFonts w:ascii="Helvetica" w:hAnsi="Helvetica"/>
          <w:b/>
          <w:color w:val="000000"/>
          <w:u w:val="single"/>
        </w:rPr>
      </w:pPr>
      <w:r w:rsidRPr="00717E3B">
        <w:rPr>
          <w:rFonts w:ascii="Helvetica" w:hAnsi="Helvetica"/>
          <w:b/>
          <w:color w:val="000000"/>
          <w:u w:val="single"/>
        </w:rPr>
        <w:t>Lab Meeting</w:t>
      </w:r>
    </w:p>
    <w:p w14:paraId="5415AD16" w14:textId="77777777" w:rsidR="00CE3DD2" w:rsidRPr="00717E3B" w:rsidRDefault="00CE3DD2" w:rsidP="00CE3DD2">
      <w:pPr>
        <w:spacing w:before="540"/>
        <w:contextualSpacing/>
        <w:rPr>
          <w:rFonts w:ascii="Helvetica" w:hAnsi="Helvetica"/>
          <w:b/>
          <w:color w:val="000000"/>
          <w:u w:val="single"/>
        </w:rPr>
      </w:pPr>
    </w:p>
    <w:p w14:paraId="5E9E0785" w14:textId="4416B3F4" w:rsidR="00717E3B" w:rsidRDefault="00A7005B" w:rsidP="00CE3DD2">
      <w:pPr>
        <w:spacing w:before="288"/>
        <w:ind w:right="72"/>
        <w:contextualSpacing/>
        <w:rPr>
          <w:rFonts w:ascii="Helvetica" w:hAnsi="Helvetica"/>
          <w:color w:val="000000"/>
          <w:spacing w:val="-4"/>
        </w:rPr>
      </w:pPr>
      <w:r>
        <w:rPr>
          <w:rFonts w:ascii="Helvetica" w:hAnsi="Helvetica"/>
          <w:color w:val="000000"/>
          <w:spacing w:val="-4"/>
        </w:rPr>
        <w:t xml:space="preserve">The Rubelab meets weekly in </w:t>
      </w:r>
      <w:r w:rsidRPr="00A7005B">
        <w:rPr>
          <w:rFonts w:ascii="Helvetica" w:hAnsi="Helvetica"/>
          <w:b/>
          <w:color w:val="000000"/>
          <w:spacing w:val="-4"/>
        </w:rPr>
        <w:t>CD 365</w:t>
      </w:r>
      <w:r>
        <w:rPr>
          <w:rFonts w:ascii="Helvetica" w:hAnsi="Helvetica"/>
          <w:color w:val="000000"/>
          <w:spacing w:val="-4"/>
        </w:rPr>
        <w:t xml:space="preserve"> on the </w:t>
      </w:r>
      <w:r w:rsidR="00717E3B" w:rsidRPr="00717E3B">
        <w:rPr>
          <w:rFonts w:ascii="Helvetica" w:hAnsi="Helvetica"/>
          <w:color w:val="000000"/>
          <w:spacing w:val="-4"/>
        </w:rPr>
        <w:t xml:space="preserve">3rd floor of this building </w:t>
      </w:r>
      <w:r w:rsidR="00717E3B" w:rsidRPr="00717E3B">
        <w:rPr>
          <w:rFonts w:ascii="Helvetica" w:hAnsi="Helvetica"/>
          <w:b/>
          <w:color w:val="000000"/>
          <w:spacing w:val="-4"/>
        </w:rPr>
        <w:t>at 9:00 am Wednesday mornings.</w:t>
      </w:r>
      <w:r w:rsidR="00717E3B" w:rsidRPr="00717E3B">
        <w:rPr>
          <w:rFonts w:ascii="Helvetica" w:hAnsi="Helvetica"/>
          <w:color w:val="000000"/>
          <w:spacing w:val="-4"/>
        </w:rPr>
        <w:t xml:space="preserve"> Except for unusual circumstances, all lab members (lab assistants, rotation and graduate students, technical </w:t>
      </w:r>
      <w:r w:rsidR="00717E3B" w:rsidRPr="00717E3B">
        <w:rPr>
          <w:rFonts w:ascii="Helvetica" w:hAnsi="Helvetica"/>
          <w:color w:val="000000"/>
          <w:spacing w:val="-4"/>
        </w:rPr>
        <w:lastRenderedPageBreak/>
        <w:t>staff, fellows, medical residents and PIs) are expected to attend. Please be prompt. Attendance is not formerly taken, but if you are absent Ed frequently asks where you are, so plan on letting someone know in advance if you cannot attend.</w:t>
      </w:r>
    </w:p>
    <w:p w14:paraId="6F93740C" w14:textId="77777777" w:rsidR="00CE3DD2" w:rsidRPr="00717E3B" w:rsidRDefault="00CE3DD2" w:rsidP="00CE3DD2">
      <w:pPr>
        <w:spacing w:before="288"/>
        <w:ind w:right="72"/>
        <w:contextualSpacing/>
        <w:rPr>
          <w:rFonts w:ascii="Helvetica" w:hAnsi="Helvetica"/>
          <w:color w:val="000000"/>
          <w:spacing w:val="-4"/>
        </w:rPr>
      </w:pPr>
    </w:p>
    <w:p w14:paraId="06D7DE6F" w14:textId="77777777" w:rsidR="00717E3B" w:rsidRPr="00717E3B" w:rsidRDefault="00717E3B" w:rsidP="00CE3DD2">
      <w:pPr>
        <w:pStyle w:val="NoSpacing"/>
        <w:contextualSpacing/>
        <w:rPr>
          <w:rFonts w:ascii="Helvetica" w:hAnsi="Helvetica"/>
          <w:color w:val="000000"/>
          <w:spacing w:val="-4"/>
        </w:rPr>
      </w:pPr>
      <w:r w:rsidRPr="00717E3B">
        <w:rPr>
          <w:rFonts w:ascii="Helvetica" w:hAnsi="Helvetica"/>
          <w:color w:val="000000"/>
          <w:spacing w:val="-4"/>
        </w:rPr>
        <w:t>Lab meetings consist of two parts. The first part is the business part (affectionately dubbed "bitches and moans" by some; if you hear it</w:t>
      </w:r>
      <w:r w:rsidRPr="00717E3B">
        <w:t xml:space="preserve">, this is what it refers to). Seminars and upcoming events are announced, problems in the lab are addressed, and any department and/or </w:t>
      </w:r>
      <w:r>
        <w:t>U</w:t>
      </w:r>
      <w:r w:rsidRPr="00717E3B">
        <w:t>niversity wide information that impacts the lab is discussed. The business portion</w:t>
      </w:r>
      <w:r w:rsidRPr="00717E3B">
        <w:rPr>
          <w:rFonts w:ascii="Helvetica" w:hAnsi="Helvetica"/>
          <w:color w:val="000000"/>
          <w:spacing w:val="-4"/>
        </w:rPr>
        <w:t xml:space="preserve"> of lab meeting is always held first, and it happens whether Ed is in town or not</w:t>
      </w:r>
      <w:r>
        <w:rPr>
          <w:rFonts w:ascii="Helvetica" w:hAnsi="Helvetica"/>
          <w:color w:val="000000"/>
          <w:spacing w:val="-4"/>
        </w:rPr>
        <w:t>.</w:t>
      </w:r>
    </w:p>
    <w:p w14:paraId="227CF55C" w14:textId="77777777" w:rsidR="00717E3B" w:rsidRDefault="00717E3B" w:rsidP="00CE3DD2">
      <w:pPr>
        <w:spacing w:before="576" w:line="206" w:lineRule="auto"/>
        <w:contextualSpacing/>
        <w:rPr>
          <w:rFonts w:ascii="Helvetica" w:hAnsi="Helvetica"/>
          <w:b/>
          <w:color w:val="000000"/>
          <w:u w:val="single"/>
        </w:rPr>
      </w:pPr>
      <w:r w:rsidRPr="00717E3B">
        <w:rPr>
          <w:rFonts w:ascii="Helvetica" w:hAnsi="Helvetica"/>
          <w:b/>
          <w:color w:val="000000"/>
          <w:u w:val="single"/>
        </w:rPr>
        <w:t>Lab Talks</w:t>
      </w:r>
    </w:p>
    <w:p w14:paraId="2EDD8445" w14:textId="77777777" w:rsidR="00CE3DD2" w:rsidRPr="00717E3B" w:rsidRDefault="00CE3DD2" w:rsidP="00CE3DD2">
      <w:pPr>
        <w:spacing w:before="576" w:line="206" w:lineRule="auto"/>
        <w:contextualSpacing/>
        <w:rPr>
          <w:rFonts w:ascii="Helvetica" w:hAnsi="Helvetica"/>
          <w:b/>
          <w:color w:val="000000"/>
          <w:u w:val="single"/>
        </w:rPr>
      </w:pPr>
    </w:p>
    <w:p w14:paraId="0328073D" w14:textId="77777777" w:rsidR="00717E3B" w:rsidRDefault="00717E3B" w:rsidP="00CE3DD2">
      <w:pPr>
        <w:spacing w:before="288"/>
        <w:ind w:right="144"/>
        <w:contextualSpacing/>
        <w:rPr>
          <w:rFonts w:ascii="Helvetica" w:hAnsi="Helvetica"/>
          <w:color w:val="000000"/>
        </w:rPr>
      </w:pPr>
      <w:r w:rsidRPr="00717E3B">
        <w:rPr>
          <w:rFonts w:ascii="Helvetica" w:hAnsi="Helvetica"/>
          <w:color w:val="000000"/>
          <w:spacing w:val="3"/>
        </w:rPr>
        <w:t xml:space="preserve">The second part of the lab meeting is a lab talk given by a lab member on the work </w:t>
      </w:r>
      <w:r w:rsidRPr="00717E3B">
        <w:rPr>
          <w:rFonts w:ascii="Helvetica" w:hAnsi="Helvetica"/>
          <w:color w:val="000000"/>
          <w:spacing w:val="-8"/>
        </w:rPr>
        <w:t xml:space="preserve">they've been doing. </w:t>
      </w:r>
      <w:r w:rsidRPr="00717E3B">
        <w:rPr>
          <w:rFonts w:ascii="Helvetica" w:hAnsi="Helvetica"/>
          <w:b/>
          <w:color w:val="000000"/>
          <w:spacing w:val="-8"/>
          <w:w w:val="105"/>
        </w:rPr>
        <w:t xml:space="preserve">Graduate students, senior fellows, medical residents on rotation, </w:t>
      </w:r>
      <w:r w:rsidRPr="00717E3B">
        <w:rPr>
          <w:rFonts w:ascii="Helvetica" w:hAnsi="Helvetica"/>
          <w:b/>
          <w:color w:val="000000"/>
          <w:w w:val="105"/>
        </w:rPr>
        <w:t>and P</w:t>
      </w:r>
      <w:r>
        <w:rPr>
          <w:rFonts w:ascii="Helvetica" w:hAnsi="Helvetica"/>
          <w:b/>
          <w:color w:val="000000"/>
          <w:w w:val="105"/>
        </w:rPr>
        <w:t>I</w:t>
      </w:r>
      <w:r w:rsidRPr="00717E3B">
        <w:rPr>
          <w:rFonts w:ascii="Helvetica" w:hAnsi="Helvetica"/>
          <w:b/>
          <w:color w:val="000000"/>
          <w:w w:val="105"/>
        </w:rPr>
        <w:t xml:space="preserve">s </w:t>
      </w:r>
      <w:r w:rsidRPr="00717E3B">
        <w:rPr>
          <w:rFonts w:ascii="Helvetica" w:hAnsi="Helvetica"/>
          <w:color w:val="000000"/>
        </w:rPr>
        <w:t>primarily give these talks. Occasionally an invited speaker will give a talk.</w:t>
      </w:r>
    </w:p>
    <w:p w14:paraId="31AA5D2B" w14:textId="77777777" w:rsidR="00CE3DD2" w:rsidRPr="00717E3B" w:rsidRDefault="00CE3DD2" w:rsidP="00CE3DD2">
      <w:pPr>
        <w:spacing w:before="288"/>
        <w:ind w:right="144"/>
        <w:contextualSpacing/>
        <w:rPr>
          <w:rFonts w:ascii="Helvetica" w:hAnsi="Helvetica"/>
          <w:color w:val="000000"/>
          <w:spacing w:val="3"/>
        </w:rPr>
      </w:pPr>
    </w:p>
    <w:p w14:paraId="6FC50254" w14:textId="77777777" w:rsidR="00717E3B" w:rsidRDefault="00717E3B" w:rsidP="00CE3DD2">
      <w:pPr>
        <w:spacing w:before="288"/>
        <w:ind w:right="216"/>
        <w:contextualSpacing/>
        <w:jc w:val="both"/>
        <w:rPr>
          <w:rFonts w:ascii="Helvetica" w:hAnsi="Helvetica"/>
          <w:color w:val="000000"/>
        </w:rPr>
      </w:pPr>
      <w:r w:rsidRPr="00717E3B">
        <w:rPr>
          <w:rFonts w:ascii="Helvetica" w:hAnsi="Helvetica"/>
          <w:color w:val="000000"/>
          <w:spacing w:val="-4"/>
        </w:rPr>
        <w:t xml:space="preserve">Lab talks are an opportunity to present work to a captive audience that understands your research area. The feedback given by other lab members is considered valuable, and lab </w:t>
      </w:r>
      <w:r w:rsidRPr="00717E3B">
        <w:rPr>
          <w:rFonts w:ascii="Helvetica" w:hAnsi="Helvetica"/>
          <w:color w:val="000000"/>
        </w:rPr>
        <w:t>members often use it as an opportunity to "try out" a talk planned for another venue.</w:t>
      </w:r>
    </w:p>
    <w:p w14:paraId="73F73AD6" w14:textId="77777777" w:rsidR="00CE3DD2" w:rsidRPr="00717E3B" w:rsidRDefault="00CE3DD2" w:rsidP="00CE3DD2">
      <w:pPr>
        <w:spacing w:before="288"/>
        <w:ind w:right="216"/>
        <w:contextualSpacing/>
        <w:jc w:val="both"/>
        <w:rPr>
          <w:rFonts w:ascii="Helvetica" w:hAnsi="Helvetica"/>
          <w:color w:val="000000"/>
          <w:spacing w:val="-4"/>
        </w:rPr>
      </w:pPr>
    </w:p>
    <w:p w14:paraId="6E991A5A" w14:textId="360279CC" w:rsidR="00717E3B" w:rsidRDefault="00717E3B" w:rsidP="00CE3DD2">
      <w:pPr>
        <w:spacing w:before="216"/>
        <w:ind w:right="216"/>
        <w:contextualSpacing/>
        <w:rPr>
          <w:rFonts w:ascii="Helvetica" w:hAnsi="Helvetica"/>
          <w:color w:val="000000"/>
        </w:rPr>
      </w:pPr>
      <w:r w:rsidRPr="00717E3B">
        <w:rPr>
          <w:rFonts w:ascii="Helvetica" w:hAnsi="Helvetica"/>
          <w:color w:val="000000"/>
          <w:spacing w:val="-3"/>
        </w:rPr>
        <w:t xml:space="preserve">Lab talks do not take place when Ed is out of town, although they will take place </w:t>
      </w:r>
      <w:r w:rsidR="00F47AC5">
        <w:rPr>
          <w:rFonts w:ascii="Helvetica" w:hAnsi="Helvetica"/>
          <w:color w:val="000000"/>
        </w:rPr>
        <w:t>December-April when Ed is in CA.  Ed usually joins these meetings via Go</w:t>
      </w:r>
      <w:r w:rsidR="00CE3DD2">
        <w:rPr>
          <w:rFonts w:ascii="Helvetica" w:hAnsi="Helvetica"/>
          <w:color w:val="000000"/>
        </w:rPr>
        <w:t>-</w:t>
      </w:r>
      <w:r w:rsidR="00F47AC5">
        <w:rPr>
          <w:rFonts w:ascii="Helvetica" w:hAnsi="Helvetica"/>
          <w:color w:val="000000"/>
        </w:rPr>
        <w:t>To</w:t>
      </w:r>
      <w:r w:rsidR="00CE3DD2">
        <w:rPr>
          <w:rFonts w:ascii="Helvetica" w:hAnsi="Helvetica"/>
          <w:color w:val="000000"/>
        </w:rPr>
        <w:t>-</w:t>
      </w:r>
      <w:r w:rsidR="00F47AC5">
        <w:rPr>
          <w:rFonts w:ascii="Helvetica" w:hAnsi="Helvetica"/>
          <w:color w:val="000000"/>
        </w:rPr>
        <w:t>Meeting.</w:t>
      </w:r>
    </w:p>
    <w:p w14:paraId="0294DD38" w14:textId="77777777" w:rsidR="00CE3DD2" w:rsidRDefault="00CE3DD2" w:rsidP="00CE3DD2">
      <w:pPr>
        <w:spacing w:before="216"/>
        <w:ind w:right="216"/>
        <w:contextualSpacing/>
        <w:rPr>
          <w:rFonts w:ascii="Helvetica" w:hAnsi="Helvetica"/>
          <w:color w:val="000000"/>
        </w:rPr>
      </w:pPr>
    </w:p>
    <w:p w14:paraId="23F75DD3" w14:textId="69E93A5C" w:rsidR="00F47AC5" w:rsidRDefault="00A7005B" w:rsidP="00CE3DD2">
      <w:pPr>
        <w:spacing w:before="216"/>
        <w:ind w:right="216"/>
        <w:contextualSpacing/>
        <w:rPr>
          <w:rFonts w:ascii="Helvetica" w:hAnsi="Helvetica"/>
          <w:color w:val="000000"/>
          <w:spacing w:val="-3"/>
        </w:rPr>
      </w:pPr>
      <w:r>
        <w:rPr>
          <w:rFonts w:ascii="Helvetica" w:hAnsi="Helvetica"/>
          <w:color w:val="000000"/>
          <w:spacing w:val="-3"/>
        </w:rPr>
        <w:t>Generally speaking, l</w:t>
      </w:r>
      <w:r w:rsidR="00F47AC5" w:rsidRPr="00F47AC5">
        <w:rPr>
          <w:rFonts w:ascii="Helvetica" w:hAnsi="Helvetica"/>
          <w:color w:val="000000"/>
          <w:spacing w:val="-3"/>
        </w:rPr>
        <w:t>ab members give a talk once or twice a year. Ideally</w:t>
      </w:r>
      <w:r>
        <w:rPr>
          <w:rFonts w:ascii="Helvetica" w:hAnsi="Helvetica"/>
          <w:color w:val="000000"/>
          <w:spacing w:val="-3"/>
        </w:rPr>
        <w:t>,</w:t>
      </w:r>
      <w:r w:rsidR="00F47AC5" w:rsidRPr="00F47AC5">
        <w:rPr>
          <w:rFonts w:ascii="Helvetica" w:hAnsi="Helvetica"/>
          <w:color w:val="000000"/>
          <w:spacing w:val="-3"/>
        </w:rPr>
        <w:t xml:space="preserve"> your talk should be scheduled at points in your research where you have interesting data to share and/or you seek input on a new or different direction. The quality of the talk should be comparable to any public talk you would give: </w:t>
      </w:r>
      <w:r>
        <w:rPr>
          <w:rFonts w:ascii="Helvetica" w:hAnsi="Helvetica"/>
          <w:color w:val="000000"/>
          <w:spacing w:val="-3"/>
        </w:rPr>
        <w:t>b</w:t>
      </w:r>
      <w:r w:rsidR="00F47AC5" w:rsidRPr="00F47AC5">
        <w:rPr>
          <w:rFonts w:ascii="Helvetica" w:hAnsi="Helvetica"/>
          <w:color w:val="000000"/>
          <w:spacing w:val="-3"/>
        </w:rPr>
        <w:t>e prepared to defend a well-planned presentation given with slides, graphs, and analysis.</w:t>
      </w:r>
    </w:p>
    <w:p w14:paraId="63D72F22" w14:textId="77777777" w:rsidR="00CE3DD2" w:rsidRDefault="00CE3DD2" w:rsidP="00CE3DD2">
      <w:pPr>
        <w:spacing w:before="216"/>
        <w:ind w:right="216"/>
        <w:contextualSpacing/>
        <w:rPr>
          <w:rFonts w:ascii="Helvetica" w:hAnsi="Helvetica"/>
          <w:color w:val="000000"/>
          <w:spacing w:val="-3"/>
        </w:rPr>
      </w:pPr>
    </w:p>
    <w:p w14:paraId="51382722" w14:textId="77777777" w:rsidR="00F47AC5" w:rsidRDefault="00F47AC5" w:rsidP="00CE3DD2">
      <w:pPr>
        <w:spacing w:before="540"/>
        <w:contextualSpacing/>
        <w:rPr>
          <w:rFonts w:ascii="Helvetica" w:hAnsi="Helvetica"/>
          <w:b/>
          <w:color w:val="000000"/>
          <w:u w:val="single"/>
        </w:rPr>
      </w:pPr>
      <w:r w:rsidRPr="00F47AC5">
        <w:rPr>
          <w:rFonts w:ascii="Helvetica" w:hAnsi="Helvetica"/>
          <w:b/>
          <w:color w:val="000000"/>
          <w:u w:val="single"/>
        </w:rPr>
        <w:t>Equipment Checkout</w:t>
      </w:r>
    </w:p>
    <w:p w14:paraId="72421FE3" w14:textId="77777777" w:rsidR="00CE3DD2" w:rsidRPr="00F47AC5" w:rsidRDefault="00CE3DD2" w:rsidP="00CE3DD2">
      <w:pPr>
        <w:spacing w:before="540"/>
        <w:contextualSpacing/>
        <w:rPr>
          <w:rFonts w:ascii="Helvetica" w:hAnsi="Helvetica"/>
          <w:b/>
          <w:color w:val="000000"/>
          <w:u w:val="single"/>
        </w:rPr>
      </w:pPr>
    </w:p>
    <w:p w14:paraId="6DCE2DD0" w14:textId="34EDB16A" w:rsidR="00F7323F" w:rsidRDefault="00A7005B" w:rsidP="00CE3DD2">
      <w:pPr>
        <w:spacing w:before="288"/>
        <w:ind w:right="288"/>
        <w:contextualSpacing/>
        <w:rPr>
          <w:rFonts w:ascii="Helvetica" w:hAnsi="Helvetica"/>
          <w:color w:val="000000"/>
        </w:rPr>
      </w:pPr>
      <w:r>
        <w:rPr>
          <w:rFonts w:ascii="Helvetica" w:hAnsi="Helvetica"/>
          <w:color w:val="000000"/>
          <w:spacing w:val="-2"/>
        </w:rPr>
        <w:t>The R</w:t>
      </w:r>
      <w:r w:rsidR="00F47AC5" w:rsidRPr="00F47AC5">
        <w:rPr>
          <w:rFonts w:ascii="Helvetica" w:hAnsi="Helvetica"/>
          <w:color w:val="000000"/>
          <w:spacing w:val="-2"/>
        </w:rPr>
        <w:t xml:space="preserve">ubelab owns some basic equipment that you can check out to give </w:t>
      </w:r>
      <w:r>
        <w:rPr>
          <w:rFonts w:ascii="Helvetica" w:hAnsi="Helvetica"/>
          <w:color w:val="000000"/>
          <w:spacing w:val="-2"/>
        </w:rPr>
        <w:t>l</w:t>
      </w:r>
      <w:r w:rsidR="00F47AC5" w:rsidRPr="00F47AC5">
        <w:rPr>
          <w:rFonts w:ascii="Helvetica" w:hAnsi="Helvetica"/>
          <w:color w:val="000000"/>
          <w:spacing w:val="-2"/>
        </w:rPr>
        <w:t xml:space="preserve">ab </w:t>
      </w:r>
      <w:r w:rsidR="00CE3DD2">
        <w:rPr>
          <w:rFonts w:ascii="Helvetica" w:hAnsi="Helvetica"/>
          <w:color w:val="000000"/>
          <w:spacing w:val="-2"/>
        </w:rPr>
        <w:t>t</w:t>
      </w:r>
      <w:r w:rsidR="00F47AC5" w:rsidRPr="00F47AC5">
        <w:rPr>
          <w:rFonts w:ascii="Helvetica" w:hAnsi="Helvetica"/>
          <w:color w:val="000000"/>
          <w:spacing w:val="-2"/>
        </w:rPr>
        <w:t>alk</w:t>
      </w:r>
      <w:r w:rsidR="00CE3DD2">
        <w:rPr>
          <w:rFonts w:ascii="Helvetica" w:hAnsi="Helvetica"/>
          <w:color w:val="000000"/>
          <w:spacing w:val="-2"/>
        </w:rPr>
        <w:t>s</w:t>
      </w:r>
      <w:r w:rsidR="00F47AC5" w:rsidRPr="00F47AC5">
        <w:rPr>
          <w:rFonts w:ascii="Helvetica" w:hAnsi="Helvetica"/>
          <w:color w:val="000000"/>
          <w:spacing w:val="-2"/>
        </w:rPr>
        <w:t xml:space="preserve"> (or other </w:t>
      </w:r>
      <w:r w:rsidR="00F47AC5" w:rsidRPr="00F47AC5">
        <w:rPr>
          <w:rFonts w:ascii="Helvetica" w:hAnsi="Helvetica"/>
          <w:color w:val="000000"/>
        </w:rPr>
        <w:t>talks</w:t>
      </w:r>
      <w:r w:rsidR="00F47AC5">
        <w:rPr>
          <w:rFonts w:ascii="Helvetica" w:hAnsi="Helvetica"/>
          <w:color w:val="000000"/>
        </w:rPr>
        <w:t>)</w:t>
      </w:r>
      <w:r w:rsidR="00F47AC5" w:rsidRPr="00F47AC5">
        <w:rPr>
          <w:rFonts w:ascii="Helvetica" w:hAnsi="Helvetica"/>
          <w:color w:val="000000"/>
        </w:rPr>
        <w:t>:</w:t>
      </w:r>
    </w:p>
    <w:p w14:paraId="19C08990" w14:textId="77777777" w:rsidR="00CE3DD2" w:rsidRPr="00F47AC5" w:rsidRDefault="00CE3DD2" w:rsidP="00CE3DD2">
      <w:pPr>
        <w:spacing w:before="288"/>
        <w:ind w:right="288"/>
        <w:contextualSpacing/>
        <w:rPr>
          <w:rFonts w:ascii="Helvetica" w:hAnsi="Helvetica"/>
          <w:color w:val="000000"/>
        </w:rPr>
      </w:pPr>
    </w:p>
    <w:p w14:paraId="0A6A1CAD" w14:textId="77777777" w:rsidR="00F47AC5" w:rsidRDefault="00F47AC5" w:rsidP="00CE3DD2">
      <w:pPr>
        <w:pStyle w:val="ListParagraph"/>
        <w:numPr>
          <w:ilvl w:val="0"/>
          <w:numId w:val="5"/>
        </w:numPr>
        <w:ind w:right="2088"/>
        <w:rPr>
          <w:rFonts w:ascii="Helvetica" w:hAnsi="Helvetica"/>
          <w:color w:val="000000"/>
        </w:rPr>
      </w:pPr>
      <w:r w:rsidRPr="00F47AC5">
        <w:rPr>
          <w:rFonts w:ascii="Helvetica" w:hAnsi="Helvetica"/>
          <w:color w:val="000000"/>
          <w:spacing w:val="-1"/>
        </w:rPr>
        <w:t>Mac Book Pro Laptop Computer</w:t>
      </w:r>
      <w:r w:rsidRPr="00F47AC5">
        <w:rPr>
          <w:rFonts w:ascii="Helvetica" w:hAnsi="Helvetica"/>
          <w:color w:val="000000"/>
        </w:rPr>
        <w:t xml:space="preserve"> </w:t>
      </w:r>
    </w:p>
    <w:p w14:paraId="23DAD7A4" w14:textId="77777777" w:rsidR="00F47AC5" w:rsidRDefault="00F47AC5" w:rsidP="00CE3DD2">
      <w:pPr>
        <w:pStyle w:val="ListParagraph"/>
        <w:numPr>
          <w:ilvl w:val="0"/>
          <w:numId w:val="5"/>
        </w:numPr>
        <w:ind w:right="2088"/>
        <w:rPr>
          <w:rFonts w:ascii="Helvetica" w:hAnsi="Helvetica"/>
          <w:color w:val="000000"/>
        </w:rPr>
      </w:pPr>
      <w:r>
        <w:rPr>
          <w:rFonts w:ascii="Helvetica" w:hAnsi="Helvetica"/>
          <w:color w:val="000000"/>
        </w:rPr>
        <w:t>View Sonic Projector (Full HD 1080p Projector)</w:t>
      </w:r>
    </w:p>
    <w:p w14:paraId="1D8F6A4C" w14:textId="77777777" w:rsidR="00F47AC5" w:rsidRDefault="00F47AC5" w:rsidP="00CE3DD2">
      <w:pPr>
        <w:pStyle w:val="ListParagraph"/>
        <w:numPr>
          <w:ilvl w:val="0"/>
          <w:numId w:val="5"/>
        </w:numPr>
        <w:ind w:right="2088"/>
        <w:rPr>
          <w:rFonts w:ascii="Helvetica" w:hAnsi="Helvetica"/>
          <w:color w:val="000000"/>
        </w:rPr>
      </w:pPr>
      <w:r>
        <w:rPr>
          <w:rFonts w:ascii="Helvetica" w:hAnsi="Helvetica"/>
          <w:color w:val="000000"/>
        </w:rPr>
        <w:t>In Focus LP120 Projector</w:t>
      </w:r>
    </w:p>
    <w:p w14:paraId="21EDB689" w14:textId="77777777" w:rsidR="00F47AC5" w:rsidRDefault="00F47AC5" w:rsidP="00A7005B">
      <w:pPr>
        <w:pStyle w:val="ListParagraph"/>
        <w:numPr>
          <w:ilvl w:val="0"/>
          <w:numId w:val="5"/>
        </w:numPr>
        <w:tabs>
          <w:tab w:val="left" w:pos="8010"/>
        </w:tabs>
        <w:rPr>
          <w:rFonts w:ascii="Helvetica" w:hAnsi="Helvetica"/>
          <w:color w:val="000000"/>
        </w:rPr>
      </w:pPr>
      <w:r>
        <w:rPr>
          <w:rFonts w:ascii="Helvetica" w:hAnsi="Helvetica"/>
          <w:color w:val="000000"/>
        </w:rPr>
        <w:t>Mini Display</w:t>
      </w:r>
      <w:r w:rsidR="00CE3DD2">
        <w:rPr>
          <w:rFonts w:ascii="Helvetica" w:hAnsi="Helvetica"/>
          <w:color w:val="000000"/>
        </w:rPr>
        <w:t xml:space="preserve"> </w:t>
      </w:r>
      <w:r>
        <w:rPr>
          <w:rFonts w:ascii="Helvetica" w:hAnsi="Helvetica"/>
          <w:color w:val="000000"/>
        </w:rPr>
        <w:t xml:space="preserve">Port to VGA Adapter (this connects the laptop to the VGA </w:t>
      </w:r>
      <w:r w:rsidR="00F7323F">
        <w:rPr>
          <w:rFonts w:ascii="Helvetica" w:hAnsi="Helvetica"/>
          <w:color w:val="000000"/>
        </w:rPr>
        <w:t xml:space="preserve">cable on the </w:t>
      </w:r>
      <w:r>
        <w:rPr>
          <w:rFonts w:ascii="Helvetica" w:hAnsi="Helvetica"/>
          <w:color w:val="000000"/>
        </w:rPr>
        <w:t>projector)</w:t>
      </w:r>
    </w:p>
    <w:p w14:paraId="37805FD7" w14:textId="77777777" w:rsidR="00F7323F" w:rsidRPr="00F47AC5" w:rsidRDefault="00F7323F" w:rsidP="00CE3DD2">
      <w:pPr>
        <w:pStyle w:val="ListParagraph"/>
        <w:numPr>
          <w:ilvl w:val="0"/>
          <w:numId w:val="5"/>
        </w:numPr>
        <w:ind w:right="2088"/>
        <w:rPr>
          <w:rFonts w:ascii="Helvetica" w:hAnsi="Helvetica"/>
          <w:color w:val="000000"/>
        </w:rPr>
      </w:pPr>
      <w:r>
        <w:rPr>
          <w:rFonts w:ascii="Helvetica" w:hAnsi="Helvetica"/>
          <w:color w:val="000000"/>
        </w:rPr>
        <w:t>Extension Cords</w:t>
      </w:r>
    </w:p>
    <w:p w14:paraId="52E98C2D" w14:textId="77777777" w:rsidR="00F47AC5" w:rsidRDefault="00F47AC5" w:rsidP="00CE3DD2">
      <w:pPr>
        <w:ind w:left="720" w:right="2088" w:firstLine="72"/>
        <w:contextualSpacing/>
        <w:rPr>
          <w:rFonts w:ascii="Helvetica" w:hAnsi="Helvetica"/>
          <w:color w:val="000000"/>
        </w:rPr>
      </w:pPr>
    </w:p>
    <w:p w14:paraId="64B388B7" w14:textId="1FD1C8C3" w:rsidR="00F47AC5" w:rsidRDefault="00F47AC5" w:rsidP="00CE3DD2">
      <w:pPr>
        <w:spacing w:before="252"/>
        <w:ind w:right="360"/>
        <w:contextualSpacing/>
        <w:rPr>
          <w:rFonts w:ascii="Helvetica" w:hAnsi="Helvetica"/>
          <w:color w:val="000000"/>
          <w:spacing w:val="-3"/>
        </w:rPr>
      </w:pPr>
      <w:r w:rsidRPr="00F47AC5">
        <w:rPr>
          <w:rFonts w:ascii="Helvetica" w:hAnsi="Helvetica"/>
          <w:color w:val="000000"/>
          <w:spacing w:val="-3"/>
        </w:rPr>
        <w:t xml:space="preserve">The sign out sheet for this equipment is in </w:t>
      </w:r>
      <w:r w:rsidR="00F7323F">
        <w:rPr>
          <w:rFonts w:ascii="Helvetica" w:hAnsi="Helvetica"/>
          <w:b/>
          <w:color w:val="000000"/>
          <w:spacing w:val="-3"/>
        </w:rPr>
        <w:t xml:space="preserve">Robin Gibson’s </w:t>
      </w:r>
      <w:r w:rsidR="00F7323F">
        <w:rPr>
          <w:rFonts w:ascii="Helvetica" w:hAnsi="Helvetica"/>
          <w:color w:val="000000"/>
          <w:spacing w:val="-3"/>
        </w:rPr>
        <w:t xml:space="preserve">office in CD176E.  </w:t>
      </w:r>
      <w:r w:rsidR="00F7323F" w:rsidRPr="00F7323F">
        <w:rPr>
          <w:rFonts w:ascii="Helvetica" w:hAnsi="Helvetica"/>
          <w:color w:val="000000"/>
          <w:spacing w:val="-3"/>
        </w:rPr>
        <w:t xml:space="preserve">If you need help setting up the equipment for your presentation, please let </w:t>
      </w:r>
      <w:r w:rsidR="00F7323F">
        <w:rPr>
          <w:rFonts w:ascii="Helvetica" w:hAnsi="Helvetica"/>
          <w:color w:val="000000"/>
          <w:spacing w:val="-3"/>
        </w:rPr>
        <w:t>Robin</w:t>
      </w:r>
      <w:r w:rsidR="00F7323F" w:rsidRPr="00F7323F">
        <w:rPr>
          <w:rFonts w:ascii="Helvetica" w:hAnsi="Helvetica"/>
          <w:color w:val="000000"/>
          <w:spacing w:val="-3"/>
        </w:rPr>
        <w:t xml:space="preserve"> know in advance.</w:t>
      </w:r>
      <w:r w:rsidR="00F7323F">
        <w:rPr>
          <w:rFonts w:ascii="Helvetica" w:hAnsi="Helvetica"/>
          <w:color w:val="000000"/>
          <w:spacing w:val="-3"/>
        </w:rPr>
        <w:t xml:space="preserve">  CD365 houses a computer and large display screen so an alternative to checking out a projector and bringing a laptop </w:t>
      </w:r>
      <w:r w:rsidR="00CE3DD2">
        <w:rPr>
          <w:rFonts w:ascii="Helvetica" w:hAnsi="Helvetica"/>
          <w:color w:val="000000"/>
          <w:spacing w:val="-3"/>
        </w:rPr>
        <w:t xml:space="preserve">to CD365 </w:t>
      </w:r>
      <w:r w:rsidR="00F7323F">
        <w:rPr>
          <w:rFonts w:ascii="Helvetica" w:hAnsi="Helvetica"/>
          <w:color w:val="000000"/>
          <w:spacing w:val="-3"/>
        </w:rPr>
        <w:t xml:space="preserve">is to bring your presentation on a </w:t>
      </w:r>
      <w:r w:rsidR="00E8550B">
        <w:rPr>
          <w:rFonts w:ascii="Helvetica" w:hAnsi="Helvetica"/>
          <w:color w:val="000000"/>
          <w:spacing w:val="-3"/>
        </w:rPr>
        <w:t>thumb</w:t>
      </w:r>
      <w:r w:rsidR="00F7323F">
        <w:rPr>
          <w:rFonts w:ascii="Helvetica" w:hAnsi="Helvetica"/>
          <w:color w:val="000000"/>
          <w:spacing w:val="-3"/>
        </w:rPr>
        <w:t xml:space="preserve"> drive and use the computer/display screen that is in there for your talk.  This is especially useful when Ed attends via Go-To-Meeting</w:t>
      </w:r>
      <w:r w:rsidR="00CE3DD2">
        <w:rPr>
          <w:rFonts w:ascii="Helvetica" w:hAnsi="Helvetica"/>
          <w:color w:val="000000"/>
          <w:spacing w:val="-3"/>
        </w:rPr>
        <w:t xml:space="preserve"> as this</w:t>
      </w:r>
      <w:r w:rsidR="00F7323F">
        <w:rPr>
          <w:rFonts w:ascii="Helvetica" w:hAnsi="Helvetica"/>
          <w:color w:val="000000"/>
          <w:spacing w:val="-3"/>
        </w:rPr>
        <w:t xml:space="preserve"> allows us to share the computer screen with him so he can see the talk.</w:t>
      </w:r>
    </w:p>
    <w:p w14:paraId="5690C3AC" w14:textId="77777777" w:rsidR="007C68FA" w:rsidRDefault="007C68FA" w:rsidP="00CE3DD2">
      <w:pPr>
        <w:spacing w:before="252"/>
        <w:ind w:right="360"/>
        <w:contextualSpacing/>
        <w:rPr>
          <w:rFonts w:ascii="Helvetica" w:hAnsi="Helvetica"/>
          <w:color w:val="000000"/>
          <w:spacing w:val="-3"/>
        </w:rPr>
      </w:pPr>
    </w:p>
    <w:p w14:paraId="0AAF8C9B" w14:textId="77777777" w:rsidR="007C68FA" w:rsidRDefault="007C68FA" w:rsidP="007C68FA">
      <w:pPr>
        <w:spacing w:before="576"/>
        <w:contextualSpacing/>
        <w:rPr>
          <w:rFonts w:ascii="Helvetica" w:hAnsi="Helvetica"/>
          <w:b/>
          <w:color w:val="000000"/>
          <w:u w:val="single"/>
        </w:rPr>
      </w:pPr>
      <w:r w:rsidRPr="007C68FA">
        <w:rPr>
          <w:rFonts w:ascii="Helvetica" w:hAnsi="Helvetica"/>
          <w:b/>
          <w:color w:val="000000"/>
          <w:u w:val="single"/>
        </w:rPr>
        <w:t>Rubelab Mandatory Microscope Training</w:t>
      </w:r>
    </w:p>
    <w:p w14:paraId="0BB1D819" w14:textId="77777777" w:rsidR="007C68FA" w:rsidRPr="007C68FA" w:rsidRDefault="007C68FA" w:rsidP="007C68FA">
      <w:pPr>
        <w:spacing w:before="576"/>
        <w:contextualSpacing/>
        <w:rPr>
          <w:rFonts w:ascii="Helvetica" w:hAnsi="Helvetica"/>
          <w:b/>
          <w:color w:val="000000"/>
          <w:u w:val="single"/>
        </w:rPr>
      </w:pPr>
    </w:p>
    <w:p w14:paraId="40BBFCFE" w14:textId="77777777" w:rsidR="007C68FA" w:rsidRPr="007C68FA" w:rsidRDefault="007C68FA" w:rsidP="007C68FA">
      <w:pPr>
        <w:spacing w:before="216"/>
        <w:contextualSpacing/>
        <w:rPr>
          <w:rFonts w:ascii="Helvetica" w:hAnsi="Helvetica"/>
          <w:color w:val="000000"/>
          <w:spacing w:val="-2"/>
        </w:rPr>
      </w:pPr>
      <w:r w:rsidRPr="007C68FA">
        <w:rPr>
          <w:rFonts w:ascii="Helvetica" w:hAnsi="Helvetica"/>
          <w:color w:val="000000"/>
        </w:rPr>
        <w:t>We are very fortunate to have some outstanding microscope equipment, including the</w:t>
      </w:r>
      <w:r>
        <w:rPr>
          <w:rFonts w:ascii="Helvetica" w:hAnsi="Helvetica"/>
          <w:color w:val="000000"/>
        </w:rPr>
        <w:t xml:space="preserve"> Z</w:t>
      </w:r>
      <w:r w:rsidRPr="007C68FA">
        <w:rPr>
          <w:rFonts w:ascii="Helvetica" w:hAnsi="Helvetica"/>
          <w:color w:val="000000"/>
          <w:spacing w:val="-2"/>
        </w:rPr>
        <w:t xml:space="preserve">eiss </w:t>
      </w:r>
      <w:proofErr w:type="spellStart"/>
      <w:r w:rsidRPr="007C68FA">
        <w:rPr>
          <w:rFonts w:ascii="Helvetica" w:hAnsi="Helvetica"/>
          <w:color w:val="000000"/>
          <w:spacing w:val="-2"/>
        </w:rPr>
        <w:t>Axioplan</w:t>
      </w:r>
      <w:proofErr w:type="spellEnd"/>
      <w:r w:rsidRPr="007C68FA">
        <w:rPr>
          <w:rFonts w:ascii="Helvetica" w:hAnsi="Helvetica"/>
          <w:color w:val="000000"/>
          <w:spacing w:val="-2"/>
        </w:rPr>
        <w:t xml:space="preserve"> in Room CD186C, a Nikon </w:t>
      </w:r>
      <w:proofErr w:type="spellStart"/>
      <w:r w:rsidRPr="007C68FA">
        <w:rPr>
          <w:rFonts w:ascii="Helvetica" w:hAnsi="Helvetica"/>
          <w:color w:val="000000"/>
          <w:spacing w:val="-2"/>
        </w:rPr>
        <w:t>Optiphot</w:t>
      </w:r>
      <w:proofErr w:type="spellEnd"/>
      <w:r w:rsidRPr="007C68FA">
        <w:rPr>
          <w:rFonts w:ascii="Helvetica" w:hAnsi="Helvetica"/>
          <w:color w:val="000000"/>
          <w:spacing w:val="-2"/>
        </w:rPr>
        <w:t xml:space="preserve">, and a Marianas system in room CD </w:t>
      </w:r>
      <w:r w:rsidRPr="007C68FA">
        <w:rPr>
          <w:rFonts w:ascii="Helvetica" w:hAnsi="Helvetica"/>
          <w:color w:val="000000"/>
        </w:rPr>
        <w:t>175.</w:t>
      </w:r>
      <w:r>
        <w:rPr>
          <w:rFonts w:ascii="Helvetica" w:hAnsi="Helvetica"/>
          <w:color w:val="000000"/>
          <w:spacing w:val="-2"/>
        </w:rPr>
        <w:t xml:space="preserve"> </w:t>
      </w:r>
      <w:r w:rsidRPr="007C68FA">
        <w:rPr>
          <w:rFonts w:ascii="Helvetica" w:hAnsi="Helvetica"/>
          <w:color w:val="000000"/>
          <w:spacing w:val="-1"/>
        </w:rPr>
        <w:t xml:space="preserve">Our equipment is very expensive and not standard laboratory equipment by any stretch of </w:t>
      </w:r>
      <w:r w:rsidRPr="007C68FA">
        <w:rPr>
          <w:rFonts w:ascii="Helvetica" w:hAnsi="Helvetica"/>
          <w:color w:val="000000"/>
        </w:rPr>
        <w:t>the imagination. The Rubelab microscope expert, Glen McDonald, is a top-drawer expert on microscopy techniques.</w:t>
      </w:r>
    </w:p>
    <w:p w14:paraId="06E561D0" w14:textId="77777777" w:rsidR="007C68FA" w:rsidRPr="007C68FA" w:rsidRDefault="007C68FA" w:rsidP="007C68FA">
      <w:pPr>
        <w:spacing w:before="288"/>
        <w:ind w:left="72"/>
        <w:contextualSpacing/>
        <w:jc w:val="both"/>
        <w:rPr>
          <w:rFonts w:ascii="Helvetica" w:hAnsi="Helvetica"/>
          <w:color w:val="000000"/>
        </w:rPr>
      </w:pPr>
      <w:r w:rsidRPr="007C68FA">
        <w:rPr>
          <w:rFonts w:ascii="Helvetica" w:hAnsi="Helvetica"/>
          <w:color w:val="000000"/>
        </w:rPr>
        <w:t xml:space="preserve">Because of the amount of money and staff support invested in our microscopes, NO ONE </w:t>
      </w:r>
      <w:r w:rsidRPr="007C68FA">
        <w:rPr>
          <w:rFonts w:ascii="Helvetica" w:hAnsi="Helvetica"/>
          <w:color w:val="000000"/>
          <w:spacing w:val="-2"/>
        </w:rPr>
        <w:t xml:space="preserve">is allowed to use any of the microscope equipment WITHOUT first having a microscope </w:t>
      </w:r>
      <w:r w:rsidRPr="007C68FA">
        <w:rPr>
          <w:rFonts w:ascii="Helvetica" w:hAnsi="Helvetica"/>
          <w:color w:val="000000"/>
        </w:rPr>
        <w:t xml:space="preserve">lesson from </w:t>
      </w:r>
      <w:r>
        <w:rPr>
          <w:rFonts w:ascii="Helvetica" w:hAnsi="Helvetica"/>
          <w:color w:val="000000"/>
        </w:rPr>
        <w:t>Glen MacDonald</w:t>
      </w:r>
      <w:r w:rsidRPr="007C68FA">
        <w:rPr>
          <w:rFonts w:ascii="Helvetica" w:hAnsi="Helvetica"/>
          <w:color w:val="000000"/>
        </w:rPr>
        <w:t xml:space="preserve">. You must see him before you attempt to use any of our microscopes. If you have any questions about the microscopes at any time, please </w:t>
      </w:r>
      <w:r>
        <w:rPr>
          <w:rFonts w:ascii="Helvetica" w:hAnsi="Helvetica"/>
          <w:color w:val="000000"/>
          <w:spacing w:val="-2"/>
        </w:rPr>
        <w:t>ask Glen</w:t>
      </w:r>
      <w:r w:rsidRPr="007C68FA">
        <w:rPr>
          <w:rFonts w:ascii="Helvetica" w:hAnsi="Helvetica"/>
          <w:color w:val="000000"/>
          <w:spacing w:val="-2"/>
        </w:rPr>
        <w:t>.</w:t>
      </w:r>
    </w:p>
    <w:p w14:paraId="28E60B42" w14:textId="77777777" w:rsidR="00126DED" w:rsidRDefault="00126DED" w:rsidP="00126DED">
      <w:pPr>
        <w:rPr>
          <w:rFonts w:ascii="Helvetica" w:hAnsi="Helvetica"/>
          <w:b/>
        </w:rPr>
      </w:pPr>
    </w:p>
    <w:p w14:paraId="3395F7CF" w14:textId="77777777" w:rsidR="00BF729D" w:rsidRDefault="00BF729D" w:rsidP="00BF729D">
      <w:pPr>
        <w:spacing w:before="288"/>
        <w:ind w:right="3672"/>
        <w:contextualSpacing/>
        <w:rPr>
          <w:rFonts w:ascii="Helvetica" w:hAnsi="Helvetica"/>
          <w:b/>
          <w:color w:val="000000"/>
          <w:spacing w:val="-4"/>
          <w:u w:val="single"/>
        </w:rPr>
      </w:pPr>
      <w:r w:rsidRPr="00BF729D">
        <w:rPr>
          <w:rFonts w:ascii="Helvetica" w:hAnsi="Helvetica"/>
          <w:b/>
          <w:color w:val="000000"/>
          <w:spacing w:val="-4"/>
          <w:u w:val="single"/>
        </w:rPr>
        <w:t>Appointments with Ed Rubel</w:t>
      </w:r>
    </w:p>
    <w:p w14:paraId="7B1BC6DE" w14:textId="77777777" w:rsidR="00BF729D" w:rsidRDefault="00BF729D" w:rsidP="00BF729D">
      <w:pPr>
        <w:spacing w:before="288"/>
        <w:contextualSpacing/>
        <w:rPr>
          <w:rFonts w:ascii="Helvetica" w:hAnsi="Helvetica"/>
          <w:color w:val="000000"/>
          <w:spacing w:val="-5"/>
        </w:rPr>
      </w:pPr>
    </w:p>
    <w:p w14:paraId="60EA98CC" w14:textId="1DBBEF20" w:rsidR="00BF729D" w:rsidRDefault="00BF729D" w:rsidP="00BF729D">
      <w:pPr>
        <w:spacing w:before="288"/>
        <w:contextualSpacing/>
        <w:rPr>
          <w:rFonts w:ascii="Helvetica" w:hAnsi="Helvetica"/>
          <w:color w:val="000000"/>
        </w:rPr>
      </w:pPr>
      <w:r w:rsidRPr="00BF729D">
        <w:rPr>
          <w:rFonts w:ascii="Helvetica" w:hAnsi="Helvetica"/>
          <w:color w:val="000000"/>
          <w:spacing w:val="-2"/>
        </w:rPr>
        <w:t xml:space="preserve">The </w:t>
      </w:r>
      <w:r>
        <w:rPr>
          <w:rFonts w:ascii="Helvetica" w:hAnsi="Helvetica"/>
          <w:color w:val="000000"/>
          <w:spacing w:val="-2"/>
        </w:rPr>
        <w:t>l</w:t>
      </w:r>
      <w:r w:rsidRPr="00BF729D">
        <w:rPr>
          <w:rFonts w:ascii="Helvetica" w:hAnsi="Helvetica"/>
          <w:color w:val="000000"/>
          <w:spacing w:val="-2"/>
        </w:rPr>
        <w:t>ab</w:t>
      </w:r>
      <w:r>
        <w:rPr>
          <w:rFonts w:ascii="Helvetica" w:hAnsi="Helvetica"/>
          <w:color w:val="000000"/>
          <w:spacing w:val="-2"/>
        </w:rPr>
        <w:t xml:space="preserve"> </w:t>
      </w:r>
      <w:r w:rsidRPr="00BF729D">
        <w:rPr>
          <w:rFonts w:ascii="Helvetica" w:hAnsi="Helvetica"/>
          <w:color w:val="000000"/>
          <w:spacing w:val="-2"/>
        </w:rPr>
        <w:t>manager</w:t>
      </w:r>
      <w:r w:rsidR="00A7005B">
        <w:rPr>
          <w:rFonts w:ascii="Helvetica" w:hAnsi="Helvetica"/>
          <w:color w:val="000000"/>
          <w:spacing w:val="-2"/>
        </w:rPr>
        <w:t xml:space="preserve"> (Robin)</w:t>
      </w:r>
      <w:r w:rsidRPr="00BF729D">
        <w:rPr>
          <w:rFonts w:ascii="Helvetica" w:hAnsi="Helvetica"/>
          <w:color w:val="000000"/>
          <w:spacing w:val="-2"/>
        </w:rPr>
        <w:t xml:space="preserve"> </w:t>
      </w:r>
      <w:r>
        <w:rPr>
          <w:rFonts w:ascii="Helvetica" w:hAnsi="Helvetica"/>
          <w:color w:val="000000"/>
          <w:spacing w:val="-2"/>
        </w:rPr>
        <w:t xml:space="preserve">currently </w:t>
      </w:r>
      <w:r w:rsidRPr="00BF729D">
        <w:rPr>
          <w:rFonts w:ascii="Helvetica" w:hAnsi="Helvetica"/>
          <w:color w:val="000000"/>
          <w:spacing w:val="-2"/>
        </w:rPr>
        <w:t>schedules Ed’s calendar</w:t>
      </w:r>
      <w:r>
        <w:rPr>
          <w:rFonts w:ascii="Helvetica" w:hAnsi="Helvetica"/>
          <w:color w:val="000000"/>
          <w:spacing w:val="-2"/>
        </w:rPr>
        <w:t xml:space="preserve">.  </w:t>
      </w:r>
      <w:r w:rsidRPr="00BF729D">
        <w:rPr>
          <w:rFonts w:ascii="Helvetica" w:hAnsi="Helvetica"/>
          <w:color w:val="000000"/>
          <w:spacing w:val="-2"/>
        </w:rPr>
        <w:t xml:space="preserve">Ed's major scheduling </w:t>
      </w:r>
      <w:r w:rsidRPr="00BF729D">
        <w:rPr>
          <w:rFonts w:ascii="Helvetica" w:hAnsi="Helvetica"/>
          <w:color w:val="000000"/>
        </w:rPr>
        <w:t>priority is being accessible to members of his lab. He does have an open door policy.</w:t>
      </w:r>
    </w:p>
    <w:p w14:paraId="73A920CA" w14:textId="77777777" w:rsidR="00BF729D" w:rsidRPr="00BF729D" w:rsidRDefault="00BF729D" w:rsidP="00BF729D">
      <w:pPr>
        <w:spacing w:before="288"/>
        <w:contextualSpacing/>
        <w:rPr>
          <w:rFonts w:ascii="Helvetica" w:hAnsi="Helvetica"/>
          <w:color w:val="000000"/>
          <w:spacing w:val="-5"/>
        </w:rPr>
      </w:pPr>
    </w:p>
    <w:p w14:paraId="22F4C093" w14:textId="487DC5BE" w:rsidR="00BF729D" w:rsidRDefault="00BF729D" w:rsidP="00BF729D">
      <w:pPr>
        <w:spacing w:before="180"/>
        <w:contextualSpacing/>
        <w:rPr>
          <w:rFonts w:ascii="Helvetica" w:hAnsi="Helvetica"/>
          <w:color w:val="000000"/>
          <w:spacing w:val="-1"/>
        </w:rPr>
      </w:pPr>
      <w:r w:rsidRPr="00BF729D">
        <w:rPr>
          <w:rFonts w:ascii="Helvetica" w:hAnsi="Helvetica"/>
          <w:color w:val="000000"/>
          <w:spacing w:val="1"/>
        </w:rPr>
        <w:t xml:space="preserve">You should know that in addition to his own research program, Ed is the Research </w:t>
      </w:r>
      <w:r w:rsidRPr="00BF729D">
        <w:rPr>
          <w:rFonts w:ascii="Helvetica" w:hAnsi="Helvetica"/>
          <w:color w:val="000000"/>
          <w:spacing w:val="3"/>
        </w:rPr>
        <w:t xml:space="preserve">Director for the Otolaryngology Department, and sits on numerous </w:t>
      </w:r>
      <w:r>
        <w:rPr>
          <w:rFonts w:ascii="Helvetica" w:hAnsi="Helvetica"/>
          <w:color w:val="000000"/>
          <w:spacing w:val="3"/>
        </w:rPr>
        <w:t>U</w:t>
      </w:r>
      <w:r w:rsidRPr="00BF729D">
        <w:rPr>
          <w:rFonts w:ascii="Helvetica" w:hAnsi="Helvetica"/>
          <w:color w:val="000000"/>
          <w:spacing w:val="3"/>
        </w:rPr>
        <w:t xml:space="preserve">niversity </w:t>
      </w:r>
      <w:r w:rsidRPr="00BF729D">
        <w:rPr>
          <w:rFonts w:ascii="Helvetica" w:hAnsi="Helvetica"/>
          <w:color w:val="000000"/>
          <w:spacing w:val="-1"/>
        </w:rPr>
        <w:t>committees. Additionally</w:t>
      </w:r>
      <w:r>
        <w:rPr>
          <w:rFonts w:ascii="Helvetica" w:hAnsi="Helvetica"/>
          <w:color w:val="000000"/>
          <w:spacing w:val="-1"/>
        </w:rPr>
        <w:t>,</w:t>
      </w:r>
      <w:r w:rsidRPr="00BF729D">
        <w:rPr>
          <w:rFonts w:ascii="Helvetica" w:hAnsi="Helvetica"/>
          <w:color w:val="000000"/>
          <w:spacing w:val="-1"/>
        </w:rPr>
        <w:t xml:space="preserve"> he is frequently a guest speaker at other institutes, and travels an average 2-3 weeks each month during the regular quarter.</w:t>
      </w:r>
    </w:p>
    <w:p w14:paraId="3A5BE62F" w14:textId="77777777" w:rsidR="00BF729D" w:rsidRPr="00BF729D" w:rsidRDefault="00BF729D" w:rsidP="00BF729D">
      <w:pPr>
        <w:spacing w:before="180"/>
        <w:contextualSpacing/>
        <w:rPr>
          <w:rFonts w:ascii="Helvetica" w:hAnsi="Helvetica"/>
          <w:color w:val="000000"/>
          <w:spacing w:val="1"/>
        </w:rPr>
      </w:pPr>
    </w:p>
    <w:p w14:paraId="228C818C" w14:textId="7F7DA692" w:rsidR="00BF729D" w:rsidRDefault="00BF729D" w:rsidP="00BF729D">
      <w:pPr>
        <w:spacing w:before="216"/>
        <w:contextualSpacing/>
        <w:rPr>
          <w:rFonts w:ascii="Helvetica" w:hAnsi="Helvetica"/>
          <w:color w:val="000000"/>
        </w:rPr>
      </w:pPr>
      <w:r w:rsidRPr="00BF729D">
        <w:rPr>
          <w:rFonts w:ascii="Helvetica" w:hAnsi="Helvetica"/>
          <w:color w:val="000000"/>
          <w:spacing w:val="-1"/>
        </w:rPr>
        <w:t xml:space="preserve">Because of these other demands on his time, it can be difficult to show up unannounced and chat for an hour. Most new lab members quickly realize that conversations requiring </w:t>
      </w:r>
      <w:r w:rsidRPr="00BF729D">
        <w:rPr>
          <w:rFonts w:ascii="Helvetica" w:hAnsi="Helvetica"/>
          <w:color w:val="000000"/>
        </w:rPr>
        <w:t>1/2 hour or more are best scheduled with the lab manager. And if you want to have a "</w:t>
      </w:r>
      <w:proofErr w:type="spellStart"/>
      <w:r w:rsidRPr="00BF729D">
        <w:rPr>
          <w:rFonts w:ascii="Helvetica" w:hAnsi="Helvetica"/>
          <w:color w:val="000000"/>
        </w:rPr>
        <w:t>Gotta</w:t>
      </w:r>
      <w:proofErr w:type="spellEnd"/>
      <w:r w:rsidRPr="00BF729D">
        <w:rPr>
          <w:rFonts w:ascii="Helvetica" w:hAnsi="Helvetica"/>
          <w:color w:val="000000"/>
        </w:rPr>
        <w:t xml:space="preserve"> minute?" kind of conversation, it's often best to check with </w:t>
      </w:r>
      <w:r w:rsidR="004A1875">
        <w:rPr>
          <w:rFonts w:ascii="Helvetica" w:hAnsi="Helvetica"/>
          <w:color w:val="000000"/>
        </w:rPr>
        <w:t xml:space="preserve">the </w:t>
      </w:r>
      <w:r w:rsidRPr="00BF729D">
        <w:rPr>
          <w:rFonts w:ascii="Helvetica" w:hAnsi="Helvetica"/>
          <w:color w:val="000000"/>
        </w:rPr>
        <w:t xml:space="preserve">lab manager to see </w:t>
      </w:r>
      <w:r w:rsidRPr="00BF729D">
        <w:rPr>
          <w:rFonts w:ascii="Helvetica" w:hAnsi="Helvetica"/>
          <w:color w:val="000000"/>
          <w:spacing w:val="-1"/>
        </w:rPr>
        <w:t xml:space="preserve">when Ed will actually be in his office. The longer you're in the lab, the better feel you'll </w:t>
      </w:r>
      <w:r w:rsidRPr="00BF729D">
        <w:rPr>
          <w:rFonts w:ascii="Helvetica" w:hAnsi="Helvetica"/>
          <w:color w:val="000000"/>
        </w:rPr>
        <w:t>have.</w:t>
      </w:r>
    </w:p>
    <w:p w14:paraId="729A7C34" w14:textId="77777777" w:rsidR="00BF729D" w:rsidRPr="00BF729D" w:rsidRDefault="00BF729D" w:rsidP="00BF729D">
      <w:pPr>
        <w:spacing w:before="216"/>
        <w:contextualSpacing/>
        <w:rPr>
          <w:rFonts w:ascii="Helvetica" w:hAnsi="Helvetica"/>
          <w:color w:val="000000"/>
          <w:spacing w:val="-1"/>
        </w:rPr>
      </w:pPr>
    </w:p>
    <w:p w14:paraId="1632F4CE" w14:textId="77777777" w:rsidR="00BF729D" w:rsidRDefault="00BF729D" w:rsidP="00BF729D">
      <w:pPr>
        <w:ind w:left="72"/>
        <w:contextualSpacing/>
        <w:rPr>
          <w:rFonts w:ascii="Helvetica" w:hAnsi="Helvetica"/>
          <w:color w:val="000000"/>
        </w:rPr>
      </w:pPr>
      <w:r w:rsidRPr="00BF729D">
        <w:rPr>
          <w:rFonts w:ascii="Helvetica" w:hAnsi="Helvetica"/>
          <w:color w:val="000000"/>
          <w:spacing w:val="-3"/>
        </w:rPr>
        <w:t xml:space="preserve">If you need to schedule things like committee meetings or meetings with Ed and another </w:t>
      </w:r>
      <w:r w:rsidRPr="00BF729D">
        <w:rPr>
          <w:rFonts w:ascii="Helvetica" w:hAnsi="Helvetica"/>
          <w:color w:val="000000"/>
          <w:spacing w:val="1"/>
        </w:rPr>
        <w:t xml:space="preserve">faculty member, it's best to have the lab manager block one or two tentative time slots </w:t>
      </w:r>
      <w:r w:rsidRPr="00BF729D">
        <w:rPr>
          <w:rFonts w:ascii="Helvetica" w:hAnsi="Helvetica"/>
          <w:color w:val="000000"/>
        </w:rPr>
        <w:t>and then confirm when all parties can meet.</w:t>
      </w:r>
    </w:p>
    <w:p w14:paraId="2B9BBCA5" w14:textId="77777777" w:rsidR="00BF729D" w:rsidRPr="00BF729D" w:rsidRDefault="00BF729D" w:rsidP="00BF729D">
      <w:pPr>
        <w:ind w:left="72"/>
        <w:contextualSpacing/>
        <w:rPr>
          <w:rFonts w:ascii="Helvetica" w:hAnsi="Helvetica"/>
          <w:color w:val="000000"/>
          <w:spacing w:val="-3"/>
        </w:rPr>
      </w:pPr>
    </w:p>
    <w:p w14:paraId="3BE64C0B" w14:textId="369EBC05" w:rsidR="00BF729D" w:rsidRDefault="00BF729D" w:rsidP="00BF729D">
      <w:pPr>
        <w:spacing w:before="252"/>
        <w:ind w:left="72"/>
        <w:contextualSpacing/>
        <w:rPr>
          <w:rFonts w:ascii="Helvetica" w:hAnsi="Helvetica"/>
          <w:color w:val="000000"/>
        </w:rPr>
      </w:pPr>
      <w:r w:rsidRPr="00BF729D">
        <w:rPr>
          <w:rFonts w:ascii="Helvetica" w:hAnsi="Helvetica"/>
          <w:color w:val="000000"/>
          <w:spacing w:val="4"/>
        </w:rPr>
        <w:t xml:space="preserve">Please clarify the location of your meeting. It's your responsibility to designate the </w:t>
      </w:r>
      <w:r w:rsidRPr="00BF729D">
        <w:rPr>
          <w:rFonts w:ascii="Helvetica" w:hAnsi="Helvetica"/>
          <w:color w:val="000000"/>
          <w:spacing w:val="-1"/>
        </w:rPr>
        <w:t xml:space="preserve">location of any meeting you initiate. Most of the time people meet one-on-one with Ed in </w:t>
      </w:r>
      <w:r w:rsidRPr="00BF729D">
        <w:rPr>
          <w:rFonts w:ascii="Helvetica" w:hAnsi="Helvetica"/>
          <w:color w:val="000000"/>
        </w:rPr>
        <w:t>his office. But for meetings with more than one person, you must find a location.</w:t>
      </w:r>
      <w:r w:rsidR="004A1875">
        <w:rPr>
          <w:rFonts w:ascii="Helvetica" w:hAnsi="Helvetica"/>
          <w:color w:val="000000"/>
        </w:rPr>
        <w:t xml:space="preserve">  There is an online system for reserving conference rooms in the </w:t>
      </w:r>
      <w:r w:rsidR="00E8550B">
        <w:rPr>
          <w:rFonts w:ascii="Helvetica" w:hAnsi="Helvetica"/>
          <w:color w:val="000000"/>
        </w:rPr>
        <w:t>CHDD building</w:t>
      </w:r>
      <w:r w:rsidR="004A1875">
        <w:rPr>
          <w:rFonts w:ascii="Helvetica" w:hAnsi="Helvetica"/>
          <w:color w:val="000000"/>
        </w:rPr>
        <w:t>, including CD 365, where we have lab meeting.  For conference room locations and scheduling assistance please see Robin or Llyne.</w:t>
      </w:r>
    </w:p>
    <w:p w14:paraId="10A0D332" w14:textId="77777777" w:rsidR="00BF729D" w:rsidRPr="00BF729D" w:rsidRDefault="00BF729D" w:rsidP="00BF729D">
      <w:pPr>
        <w:spacing w:before="252"/>
        <w:ind w:left="72"/>
        <w:contextualSpacing/>
        <w:rPr>
          <w:rFonts w:ascii="Helvetica" w:hAnsi="Helvetica"/>
          <w:color w:val="000000"/>
          <w:spacing w:val="4"/>
        </w:rPr>
      </w:pPr>
    </w:p>
    <w:p w14:paraId="0D001E3C" w14:textId="302C4B5F" w:rsidR="00BF729D" w:rsidRDefault="004A1875" w:rsidP="004A1875">
      <w:pPr>
        <w:spacing w:before="324"/>
        <w:ind w:left="72"/>
        <w:contextualSpacing/>
        <w:rPr>
          <w:rFonts w:ascii="Helvetica" w:hAnsi="Helvetica"/>
          <w:color w:val="000000"/>
        </w:rPr>
      </w:pPr>
      <w:r>
        <w:rPr>
          <w:rFonts w:ascii="Helvetica" w:hAnsi="Helvetica"/>
          <w:color w:val="000000"/>
          <w:spacing w:val="3"/>
        </w:rPr>
        <w:t xml:space="preserve">The Bloedel library </w:t>
      </w:r>
      <w:r w:rsidR="00BF729D" w:rsidRPr="00BF729D">
        <w:rPr>
          <w:rFonts w:ascii="Helvetica" w:hAnsi="Helvetica"/>
          <w:color w:val="000000"/>
          <w:spacing w:val="3"/>
        </w:rPr>
        <w:t xml:space="preserve">is used by many groups </w:t>
      </w:r>
      <w:r w:rsidR="00BF729D" w:rsidRPr="00BF729D">
        <w:rPr>
          <w:rFonts w:ascii="Helvetica" w:hAnsi="Helvetica"/>
          <w:color w:val="000000"/>
          <w:spacing w:val="2"/>
        </w:rPr>
        <w:t xml:space="preserve">(fish group, audiology groups, administrative groups, journal clubs, practice talks), so </w:t>
      </w:r>
      <w:r w:rsidR="00BF729D" w:rsidRPr="00BF729D">
        <w:rPr>
          <w:rFonts w:ascii="Helvetica" w:hAnsi="Helvetica"/>
          <w:color w:val="000000"/>
          <w:spacing w:val="-3"/>
        </w:rPr>
        <w:t xml:space="preserve">don't assume it will be available when you need it. We've had many instances of people </w:t>
      </w:r>
      <w:r w:rsidR="00BF729D" w:rsidRPr="00BF729D">
        <w:rPr>
          <w:rFonts w:ascii="Helvetica" w:hAnsi="Helvetica"/>
          <w:color w:val="000000"/>
          <w:spacing w:val="1"/>
        </w:rPr>
        <w:t xml:space="preserve">forgetting to reserve the library, only to find it occupied when they tried to use it. Space is short here, and there aren't many rooms in the Bloedel Center that can accommodate 3 </w:t>
      </w:r>
      <w:r w:rsidR="00BF729D" w:rsidRPr="00BF729D">
        <w:rPr>
          <w:rFonts w:ascii="Helvetica" w:hAnsi="Helvetica"/>
          <w:color w:val="000000"/>
        </w:rPr>
        <w:t>or more people.</w:t>
      </w:r>
      <w:r w:rsidR="00AC3C6F">
        <w:rPr>
          <w:rFonts w:ascii="Helvetica" w:hAnsi="Helvetica"/>
          <w:color w:val="000000"/>
        </w:rPr>
        <w:t xml:space="preserve">  </w:t>
      </w:r>
      <w:r>
        <w:rPr>
          <w:rFonts w:ascii="Helvetica" w:hAnsi="Helvetica"/>
          <w:color w:val="000000"/>
        </w:rPr>
        <w:t>There is a Google calendar for reserving the Bloedel library. Liezel prints</w:t>
      </w:r>
      <w:r w:rsidR="00382CCB">
        <w:rPr>
          <w:rFonts w:ascii="Helvetica" w:hAnsi="Helvetica"/>
          <w:color w:val="000000"/>
        </w:rPr>
        <w:t xml:space="preserve"> out</w:t>
      </w:r>
      <w:r>
        <w:rPr>
          <w:rFonts w:ascii="Helvetica" w:hAnsi="Helvetica"/>
          <w:color w:val="000000"/>
        </w:rPr>
        <w:t xml:space="preserve"> the </w:t>
      </w:r>
      <w:r w:rsidR="00A7005B">
        <w:rPr>
          <w:rFonts w:ascii="Helvetica" w:hAnsi="Helvetica"/>
          <w:color w:val="000000"/>
        </w:rPr>
        <w:t xml:space="preserve">reservation </w:t>
      </w:r>
      <w:r>
        <w:rPr>
          <w:rFonts w:ascii="Helvetica" w:hAnsi="Helvetica"/>
          <w:color w:val="000000"/>
        </w:rPr>
        <w:t>schedule weekly and posts it on the door of the library.  If you need to use the library, p</w:t>
      </w:r>
      <w:r w:rsidR="00AC3C6F">
        <w:rPr>
          <w:rFonts w:ascii="Helvetica" w:hAnsi="Helvetica"/>
          <w:color w:val="000000"/>
        </w:rPr>
        <w:t xml:space="preserve">lease see Robin, Llyne or Liezel for reserving </w:t>
      </w:r>
      <w:r>
        <w:rPr>
          <w:rFonts w:ascii="Helvetica" w:hAnsi="Helvetica"/>
          <w:color w:val="000000"/>
        </w:rPr>
        <w:t xml:space="preserve">a </w:t>
      </w:r>
      <w:r w:rsidR="00AC3C6F">
        <w:rPr>
          <w:rFonts w:ascii="Helvetica" w:hAnsi="Helvetica"/>
          <w:color w:val="000000"/>
        </w:rPr>
        <w:t xml:space="preserve">time </w:t>
      </w:r>
      <w:r>
        <w:rPr>
          <w:rFonts w:ascii="Helvetica" w:hAnsi="Helvetica"/>
          <w:color w:val="000000"/>
        </w:rPr>
        <w:t xml:space="preserve">using the Google calendar. </w:t>
      </w:r>
    </w:p>
    <w:p w14:paraId="29A1562E" w14:textId="77777777" w:rsidR="0050374F" w:rsidRDefault="0050374F" w:rsidP="004A1875">
      <w:pPr>
        <w:spacing w:before="324"/>
        <w:ind w:left="72"/>
        <w:contextualSpacing/>
        <w:rPr>
          <w:rFonts w:ascii="Helvetica" w:hAnsi="Helvetica"/>
          <w:color w:val="000000"/>
        </w:rPr>
      </w:pPr>
    </w:p>
    <w:p w14:paraId="7129B92B" w14:textId="77777777" w:rsidR="0050374F" w:rsidRDefault="0050374F" w:rsidP="00793E1D">
      <w:pPr>
        <w:spacing w:before="324"/>
        <w:contextualSpacing/>
        <w:rPr>
          <w:rFonts w:ascii="Helvetica" w:hAnsi="Helvetica"/>
          <w:b/>
          <w:color w:val="000000"/>
          <w:u w:val="single"/>
        </w:rPr>
      </w:pPr>
      <w:r w:rsidRPr="0050374F">
        <w:rPr>
          <w:rFonts w:ascii="Helvetica" w:hAnsi="Helvetica"/>
          <w:b/>
          <w:color w:val="000000"/>
          <w:u w:val="single"/>
        </w:rPr>
        <w:t>Rubelab Animal Protocol</w:t>
      </w:r>
    </w:p>
    <w:p w14:paraId="2D73E852" w14:textId="77777777" w:rsidR="0050374F" w:rsidRPr="0050374F" w:rsidRDefault="0050374F" w:rsidP="00793E1D">
      <w:pPr>
        <w:spacing w:before="324"/>
        <w:contextualSpacing/>
        <w:rPr>
          <w:rFonts w:ascii="Helvetica" w:hAnsi="Helvetica"/>
          <w:b/>
          <w:color w:val="000000"/>
          <w:u w:val="single"/>
        </w:rPr>
      </w:pPr>
    </w:p>
    <w:p w14:paraId="68B1AC97" w14:textId="77777777" w:rsidR="0050374F" w:rsidRDefault="0050374F" w:rsidP="00793E1D">
      <w:pPr>
        <w:spacing w:before="324"/>
        <w:contextualSpacing/>
        <w:rPr>
          <w:rFonts w:ascii="Helvetica" w:hAnsi="Helvetica"/>
          <w:color w:val="000000"/>
        </w:rPr>
      </w:pPr>
      <w:r w:rsidRPr="0050374F">
        <w:rPr>
          <w:rFonts w:ascii="Helvetica" w:hAnsi="Helvetica"/>
          <w:color w:val="000000"/>
        </w:rPr>
        <w:t>Any work involving physical contact with animals needs to be documented on our animal protocol (</w:t>
      </w:r>
      <w:r w:rsidRPr="00E8550B">
        <w:rPr>
          <w:rFonts w:ascii="Helvetica" w:hAnsi="Helvetica"/>
          <w:b/>
          <w:color w:val="000000"/>
        </w:rPr>
        <w:t>2048-02</w:t>
      </w:r>
      <w:r w:rsidRPr="0050374F">
        <w:rPr>
          <w:rFonts w:ascii="Helvetica" w:hAnsi="Helvetica"/>
          <w:color w:val="000000"/>
        </w:rPr>
        <w:t>). If you are doing research on animals, then you need to be added to this protocol BEFORE doing any experiments.</w:t>
      </w:r>
    </w:p>
    <w:p w14:paraId="52A461D0" w14:textId="77777777" w:rsidR="0050374F" w:rsidRPr="0050374F" w:rsidRDefault="0050374F" w:rsidP="00793E1D">
      <w:pPr>
        <w:spacing w:before="324"/>
        <w:contextualSpacing/>
        <w:rPr>
          <w:rFonts w:ascii="Helvetica" w:hAnsi="Helvetica"/>
          <w:color w:val="000000"/>
        </w:rPr>
      </w:pPr>
    </w:p>
    <w:p w14:paraId="05D875A7" w14:textId="77777777" w:rsidR="0046643A" w:rsidRDefault="0050374F" w:rsidP="00793E1D">
      <w:pPr>
        <w:spacing w:before="324"/>
        <w:contextualSpacing/>
        <w:rPr>
          <w:rFonts w:ascii="Helvetica" w:hAnsi="Helvetica"/>
          <w:color w:val="000000"/>
        </w:rPr>
      </w:pPr>
      <w:r w:rsidRPr="0050374F">
        <w:rPr>
          <w:rFonts w:ascii="Helvetica" w:hAnsi="Helvetica"/>
          <w:color w:val="000000"/>
        </w:rPr>
        <w:t xml:space="preserve">The </w:t>
      </w:r>
      <w:r w:rsidRPr="0046643A">
        <w:rPr>
          <w:rFonts w:ascii="Helvetica" w:hAnsi="Helvetica"/>
          <w:b/>
          <w:color w:val="000000"/>
        </w:rPr>
        <w:t xml:space="preserve">Institutional Animal Care and Use Committee </w:t>
      </w:r>
      <w:r w:rsidRPr="0050374F">
        <w:rPr>
          <w:rFonts w:ascii="Helvetica" w:hAnsi="Helvetica"/>
          <w:color w:val="000000"/>
        </w:rPr>
        <w:t>(</w:t>
      </w:r>
      <w:r w:rsidRPr="0046643A">
        <w:rPr>
          <w:rFonts w:ascii="Helvetica" w:hAnsi="Helvetica"/>
          <w:b/>
          <w:color w:val="000000"/>
        </w:rPr>
        <w:t>IACUC</w:t>
      </w:r>
      <w:r w:rsidRPr="0050374F">
        <w:rPr>
          <w:rFonts w:ascii="Helvetica" w:hAnsi="Helvetica"/>
          <w:color w:val="000000"/>
        </w:rPr>
        <w:t>, pronounced "I-A-COOK') is the UW watchdog department that administrates our protocol.</w:t>
      </w:r>
      <w:r w:rsidR="00793E1D">
        <w:rPr>
          <w:rFonts w:ascii="Helvetica" w:hAnsi="Helvetica"/>
          <w:color w:val="000000"/>
        </w:rPr>
        <w:t xml:space="preserve">  </w:t>
      </w:r>
    </w:p>
    <w:p w14:paraId="3F846576" w14:textId="77777777" w:rsidR="0046643A" w:rsidRDefault="0046643A" w:rsidP="00793E1D">
      <w:pPr>
        <w:spacing w:before="324"/>
        <w:contextualSpacing/>
        <w:rPr>
          <w:rFonts w:ascii="Helvetica" w:hAnsi="Helvetica"/>
          <w:color w:val="000000"/>
        </w:rPr>
      </w:pPr>
    </w:p>
    <w:p w14:paraId="211FBFF1" w14:textId="6F39C804" w:rsidR="0046643A" w:rsidRDefault="0046643A" w:rsidP="0046643A">
      <w:pPr>
        <w:spacing w:before="324"/>
        <w:contextualSpacing/>
        <w:rPr>
          <w:rFonts w:ascii="Helvetica" w:hAnsi="Helvetica"/>
          <w:color w:val="000000"/>
        </w:rPr>
      </w:pPr>
      <w:r w:rsidRPr="00793E1D">
        <w:rPr>
          <w:rFonts w:ascii="Helvetica" w:eastAsiaTheme="minorEastAsia" w:hAnsi="Helvetica" w:cs="Arial"/>
          <w:color w:val="000000"/>
          <w:lang w:eastAsia="en-US"/>
        </w:rPr>
        <w:t xml:space="preserve">There are regulatory requirements for personnel working with animals or working in animal areas. </w:t>
      </w:r>
      <w:r w:rsidR="00793E1D">
        <w:rPr>
          <w:rFonts w:ascii="Helvetica" w:hAnsi="Helvetica"/>
          <w:color w:val="000000"/>
        </w:rPr>
        <w:t xml:space="preserve">The </w:t>
      </w:r>
      <w:hyperlink r:id="rId8" w:anchor="/SitePages/Home.aspx" w:history="1">
        <w:r w:rsidR="00793E1D">
          <w:rPr>
            <w:rStyle w:val="Hyperlink"/>
            <w:rFonts w:ascii="Helvetica" w:hAnsi="Helvetica"/>
            <w:b/>
          </w:rPr>
          <w:t>Office of Animal Welfare (OAW)</w:t>
        </w:r>
      </w:hyperlink>
      <w:r w:rsidR="00793E1D">
        <w:rPr>
          <w:rFonts w:ascii="Helvetica" w:hAnsi="Helvetica"/>
          <w:color w:val="000000"/>
        </w:rPr>
        <w:t xml:space="preserve"> </w:t>
      </w:r>
      <w:r w:rsidR="00793E1D" w:rsidRPr="00793E1D">
        <w:rPr>
          <w:rFonts w:ascii="Helvetica" w:hAnsi="Helvetica"/>
          <w:color w:val="000000"/>
        </w:rPr>
        <w:t>in conjunction with the </w:t>
      </w:r>
      <w:r w:rsidR="00793E1D" w:rsidRPr="00793E1D">
        <w:rPr>
          <w:rFonts w:ascii="Helvetica" w:hAnsi="Helvetica"/>
          <w:color w:val="000000"/>
        </w:rPr>
        <w:fldChar w:fldCharType="begin"/>
      </w:r>
      <w:r w:rsidR="00793E1D" w:rsidRPr="00793E1D">
        <w:rPr>
          <w:rFonts w:ascii="Helvetica" w:hAnsi="Helvetica"/>
          <w:color w:val="000000"/>
        </w:rPr>
        <w:instrText xml:space="preserve"> HYPERLINK "http://depts.washington.edu/compmed/" \t "_blank" </w:instrText>
      </w:r>
      <w:r w:rsidR="00793E1D" w:rsidRPr="00793E1D">
        <w:rPr>
          <w:rFonts w:ascii="Helvetica" w:hAnsi="Helvetica"/>
          <w:color w:val="000000"/>
        </w:rPr>
        <w:fldChar w:fldCharType="separate"/>
      </w:r>
      <w:r w:rsidR="00793E1D" w:rsidRPr="00793E1D">
        <w:rPr>
          <w:rStyle w:val="Hyperlink"/>
          <w:rFonts w:ascii="Helvetica" w:hAnsi="Helvetica"/>
          <w:b/>
          <w:bCs/>
        </w:rPr>
        <w:t>Department of Comparative Medicine (DCM)</w:t>
      </w:r>
      <w:r w:rsidR="00793E1D" w:rsidRPr="00793E1D">
        <w:rPr>
          <w:rFonts w:ascii="Helvetica" w:hAnsi="Helvetica"/>
          <w:color w:val="000000"/>
        </w:rPr>
        <w:fldChar w:fldCharType="end"/>
      </w:r>
      <w:r w:rsidR="00793E1D" w:rsidRPr="00793E1D">
        <w:rPr>
          <w:rFonts w:ascii="Helvetica" w:hAnsi="Helvetica"/>
          <w:color w:val="000000"/>
        </w:rPr>
        <w:t> and</w:t>
      </w:r>
      <w:r w:rsidR="00793E1D" w:rsidRPr="00793E1D">
        <w:rPr>
          <w:rFonts w:ascii="Helvetica" w:hAnsi="Helvetica"/>
          <w:color w:val="000000"/>
        </w:rPr>
        <w:fldChar w:fldCharType="begin"/>
      </w:r>
      <w:r w:rsidR="00793E1D" w:rsidRPr="00793E1D">
        <w:rPr>
          <w:rFonts w:ascii="Helvetica" w:hAnsi="Helvetica"/>
          <w:color w:val="000000"/>
        </w:rPr>
        <w:instrText xml:space="preserve"> HYPERLINK "http://www.ehs.washington.edu/" \o "EHS" \t "_blank" </w:instrText>
      </w:r>
      <w:r w:rsidR="00793E1D" w:rsidRPr="00793E1D">
        <w:rPr>
          <w:rFonts w:ascii="Helvetica" w:hAnsi="Helvetica"/>
          <w:color w:val="000000"/>
        </w:rPr>
        <w:fldChar w:fldCharType="separate"/>
      </w:r>
      <w:r w:rsidR="00793E1D" w:rsidRPr="00793E1D">
        <w:rPr>
          <w:rStyle w:val="Hyperlink"/>
          <w:rFonts w:ascii="Helvetica" w:hAnsi="Helvetica"/>
          <w:b/>
          <w:bCs/>
        </w:rPr>
        <w:t> Environmental Health and Safety (EH&amp;S)</w:t>
      </w:r>
      <w:r w:rsidR="00793E1D" w:rsidRPr="00793E1D">
        <w:rPr>
          <w:rFonts w:ascii="Helvetica" w:hAnsi="Helvetica"/>
          <w:color w:val="000000"/>
        </w:rPr>
        <w:fldChar w:fldCharType="end"/>
      </w:r>
      <w:r w:rsidR="00793E1D" w:rsidRPr="00793E1D">
        <w:rPr>
          <w:rFonts w:ascii="Helvetica" w:hAnsi="Helvetica"/>
          <w:color w:val="000000"/>
        </w:rPr>
        <w:t>, provide training, certifications and screenings that meet these requirements.</w:t>
      </w:r>
    </w:p>
    <w:p w14:paraId="16BB2BA1" w14:textId="77777777" w:rsidR="0046643A" w:rsidRPr="0046643A" w:rsidRDefault="0046643A" w:rsidP="0046643A">
      <w:pPr>
        <w:spacing w:before="324"/>
        <w:contextualSpacing/>
        <w:rPr>
          <w:rFonts w:ascii="Helvetica" w:hAnsi="Helvetica"/>
          <w:color w:val="000000"/>
        </w:rPr>
      </w:pPr>
    </w:p>
    <w:p w14:paraId="5A13414A" w14:textId="1B79BC63" w:rsidR="0046643A" w:rsidRPr="0046643A" w:rsidRDefault="0046643A" w:rsidP="0046643A">
      <w:pPr>
        <w:spacing w:before="324"/>
        <w:contextualSpacing/>
        <w:rPr>
          <w:rFonts w:ascii="Helvetica" w:hAnsi="Helvetica"/>
          <w:color w:val="000000"/>
        </w:rPr>
      </w:pPr>
      <w:r w:rsidRPr="0050374F">
        <w:rPr>
          <w:rFonts w:ascii="Helvetica" w:hAnsi="Helvetica"/>
          <w:color w:val="000000"/>
        </w:rPr>
        <w:t>Listed below are all the pre-requisites</w:t>
      </w:r>
      <w:r w:rsidR="00013832">
        <w:rPr>
          <w:rFonts w:ascii="Helvetica" w:hAnsi="Helvetica"/>
          <w:color w:val="000000"/>
        </w:rPr>
        <w:t xml:space="preserve"> for working with animals</w:t>
      </w:r>
      <w:r w:rsidRPr="0050374F">
        <w:rPr>
          <w:rFonts w:ascii="Helvetica" w:hAnsi="Helvetica"/>
          <w:color w:val="000000"/>
        </w:rPr>
        <w:t>. Here's an overview of the process:</w:t>
      </w:r>
    </w:p>
    <w:p w14:paraId="2767A70D" w14:textId="36347A93" w:rsidR="0046643A" w:rsidRPr="0046643A" w:rsidRDefault="0046643A" w:rsidP="0046643A">
      <w:pPr>
        <w:pStyle w:val="NormalWeb"/>
        <w:spacing w:before="240" w:beforeAutospacing="0" w:after="240" w:afterAutospacing="0"/>
        <w:ind w:left="720"/>
        <w:rPr>
          <w:rFonts w:ascii="Helvetica" w:hAnsi="Helvetica" w:cs="Arial"/>
          <w:color w:val="000000"/>
          <w:u w:val="single"/>
        </w:rPr>
      </w:pPr>
      <w:r w:rsidRPr="0046643A">
        <w:rPr>
          <w:rFonts w:ascii="Helvetica" w:hAnsi="Helvetica" w:cs="Arial"/>
          <w:b/>
          <w:bCs/>
          <w:color w:val="000000"/>
          <w:u w:val="single"/>
        </w:rPr>
        <w:t>Animal Use Training Requirements</w:t>
      </w:r>
    </w:p>
    <w:p w14:paraId="4E8057B7" w14:textId="77777777" w:rsidR="0046643A" w:rsidRPr="0046643A" w:rsidRDefault="0046643A" w:rsidP="0046643A">
      <w:pPr>
        <w:spacing w:before="240" w:after="240"/>
        <w:ind w:left="720"/>
        <w:rPr>
          <w:rFonts w:ascii="Helvetica" w:eastAsiaTheme="minorEastAsia" w:hAnsi="Helvetica" w:cs="Arial"/>
          <w:color w:val="000000"/>
          <w:lang w:eastAsia="en-US"/>
        </w:rPr>
      </w:pPr>
      <w:r w:rsidRPr="0046643A">
        <w:rPr>
          <w:rFonts w:ascii="Helvetica" w:eastAsiaTheme="minorEastAsia" w:hAnsi="Helvetica" w:cs="Arial"/>
          <w:color w:val="000000"/>
          <w:lang w:eastAsia="en-US"/>
        </w:rPr>
        <w:t>All individuals working with animals must complete at least the following:</w:t>
      </w:r>
    </w:p>
    <w:p w14:paraId="2CB1F7F3" w14:textId="77777777" w:rsidR="0046643A" w:rsidRPr="0046643A" w:rsidRDefault="0046643A" w:rsidP="00013832">
      <w:pPr>
        <w:numPr>
          <w:ilvl w:val="0"/>
          <w:numId w:val="22"/>
        </w:numPr>
        <w:spacing w:before="100" w:beforeAutospacing="1" w:after="100" w:afterAutospacing="1"/>
        <w:rPr>
          <w:rFonts w:ascii="Helvetica" w:hAnsi="Helvetica" w:cs="Arial"/>
          <w:color w:val="000000"/>
          <w:lang w:eastAsia="en-US"/>
        </w:rPr>
      </w:pPr>
      <w:r w:rsidRPr="0046643A">
        <w:rPr>
          <w:rFonts w:ascii="Helvetica" w:hAnsi="Helvetica" w:cs="Arial"/>
          <w:color w:val="000000"/>
          <w:lang w:eastAsia="en-US"/>
        </w:rPr>
        <w:fldChar w:fldCharType="begin"/>
      </w:r>
      <w:r w:rsidRPr="0046643A">
        <w:rPr>
          <w:rFonts w:ascii="Helvetica" w:hAnsi="Helvetica" w:cs="Arial"/>
          <w:color w:val="000000"/>
          <w:lang w:eastAsia="en-US"/>
        </w:rPr>
        <w:instrText xml:space="preserve"> HYPERLINK "http://depts.washington.edu/auts/courses_online.html" \t "_blank" </w:instrText>
      </w:r>
      <w:r w:rsidRPr="0046643A">
        <w:rPr>
          <w:rFonts w:ascii="Helvetica" w:hAnsi="Helvetica" w:cs="Arial"/>
          <w:color w:val="000000"/>
          <w:lang w:eastAsia="en-US"/>
        </w:rPr>
        <w:fldChar w:fldCharType="separate"/>
      </w:r>
      <w:r w:rsidRPr="0046643A">
        <w:rPr>
          <w:rFonts w:ascii="Helvetica" w:hAnsi="Helvetica" w:cs="Arial"/>
          <w:b/>
          <w:bCs/>
          <w:color w:val="4B2E83"/>
          <w:u w:val="single"/>
          <w:lang w:eastAsia="en-US"/>
        </w:rPr>
        <w:t>University of Washington Animal Use Laws and Regulations </w:t>
      </w:r>
      <w:r w:rsidRPr="0046643A">
        <w:rPr>
          <w:rFonts w:ascii="Helvetica" w:hAnsi="Helvetica" w:cs="Arial"/>
          <w:color w:val="000000"/>
          <w:lang w:eastAsia="en-US"/>
        </w:rPr>
        <w:fldChar w:fldCharType="end"/>
      </w:r>
      <w:r w:rsidRPr="0046643A">
        <w:rPr>
          <w:rFonts w:ascii="Helvetica" w:hAnsi="Helvetica" w:cs="Arial"/>
          <w:color w:val="000000"/>
          <w:lang w:eastAsia="en-US"/>
        </w:rPr>
        <w:t>training. </w:t>
      </w:r>
    </w:p>
    <w:p w14:paraId="4281F168" w14:textId="13C5DDF1" w:rsidR="0046643A" w:rsidRPr="0046643A" w:rsidRDefault="00571279" w:rsidP="00013832">
      <w:pPr>
        <w:numPr>
          <w:ilvl w:val="0"/>
          <w:numId w:val="22"/>
        </w:numPr>
        <w:spacing w:before="100" w:beforeAutospacing="1" w:after="100" w:afterAutospacing="1"/>
        <w:rPr>
          <w:rFonts w:ascii="Helvetica" w:hAnsi="Helvetica" w:cs="Arial"/>
          <w:color w:val="000000"/>
          <w:lang w:eastAsia="en-US"/>
        </w:rPr>
      </w:pPr>
      <w:hyperlink r:id="rId9" w:history="1">
        <w:r w:rsidR="0046643A" w:rsidRPr="0046643A">
          <w:rPr>
            <w:rFonts w:ascii="Helvetica" w:hAnsi="Helvetica" w:cs="Arial"/>
            <w:b/>
            <w:bCs/>
            <w:color w:val="3B185A"/>
            <w:u w:val="single"/>
            <w:lang w:eastAsia="en-US"/>
          </w:rPr>
          <w:t>Animal Use Medical Screening (AUMS).</w:t>
        </w:r>
      </w:hyperlink>
    </w:p>
    <w:p w14:paraId="0E16EB3E" w14:textId="6526E1D6" w:rsidR="0046643A" w:rsidRPr="0046643A" w:rsidRDefault="0046643A" w:rsidP="00013832">
      <w:pPr>
        <w:numPr>
          <w:ilvl w:val="0"/>
          <w:numId w:val="22"/>
        </w:numPr>
        <w:spacing w:before="100" w:beforeAutospacing="1" w:after="100" w:afterAutospacing="1"/>
        <w:rPr>
          <w:rFonts w:ascii="Helvetica" w:hAnsi="Helvetica" w:cs="Arial"/>
          <w:color w:val="000000"/>
          <w:lang w:eastAsia="en-US"/>
        </w:rPr>
      </w:pPr>
      <w:r w:rsidRPr="0046643A">
        <w:rPr>
          <w:rFonts w:ascii="Helvetica" w:hAnsi="Helvetica" w:cs="Arial"/>
          <w:color w:val="000000"/>
          <w:lang w:eastAsia="en-US"/>
        </w:rPr>
        <w:t xml:space="preserve">Additionally, individuals using certain species at the University of Washington must complete </w:t>
      </w:r>
      <w:r w:rsidRPr="00013832">
        <w:rPr>
          <w:rFonts w:ascii="Helvetica" w:hAnsi="Helvetica" w:cs="Arial"/>
          <w:b/>
          <w:color w:val="000000"/>
          <w:lang w:eastAsia="en-US"/>
        </w:rPr>
        <w:t>species-specific training classes</w:t>
      </w:r>
      <w:r w:rsidRPr="0046643A">
        <w:rPr>
          <w:rFonts w:ascii="Helvetica" w:hAnsi="Helvetica" w:cs="Arial"/>
          <w:color w:val="000000"/>
          <w:lang w:eastAsia="en-US"/>
        </w:rPr>
        <w:t>, including a</w:t>
      </w:r>
      <w:r w:rsidR="00013832">
        <w:rPr>
          <w:rFonts w:ascii="Helvetica" w:hAnsi="Helvetica" w:cs="Arial"/>
          <w:color w:val="000000"/>
          <w:lang w:eastAsia="en-US"/>
        </w:rPr>
        <w:t>n in-person,</w:t>
      </w:r>
      <w:r w:rsidRPr="0046643A">
        <w:rPr>
          <w:rFonts w:ascii="Helvetica" w:hAnsi="Helvetica" w:cs="Arial"/>
          <w:color w:val="000000"/>
          <w:lang w:eastAsia="en-US"/>
        </w:rPr>
        <w:t xml:space="preserve"> hands-on</w:t>
      </w:r>
      <w:r w:rsidR="00013832">
        <w:rPr>
          <w:rFonts w:ascii="Helvetica" w:hAnsi="Helvetica" w:cs="Arial"/>
          <w:color w:val="000000"/>
          <w:lang w:eastAsia="en-US"/>
        </w:rPr>
        <w:t>,</w:t>
      </w:r>
      <w:r w:rsidRPr="0046643A">
        <w:rPr>
          <w:rFonts w:ascii="Helvetica" w:hAnsi="Helvetica" w:cs="Arial"/>
          <w:color w:val="000000"/>
          <w:lang w:eastAsia="en-US"/>
        </w:rPr>
        <w:t xml:space="preserve"> </w:t>
      </w:r>
      <w:r w:rsidR="00013832">
        <w:rPr>
          <w:rFonts w:ascii="Helvetica" w:hAnsi="Helvetica" w:cs="Arial"/>
          <w:color w:val="000000"/>
          <w:lang w:eastAsia="en-US"/>
        </w:rPr>
        <w:t>laboratory-training course</w:t>
      </w:r>
      <w:r w:rsidRPr="0046643A">
        <w:rPr>
          <w:rFonts w:ascii="Helvetica" w:hAnsi="Helvetica" w:cs="Arial"/>
          <w:color w:val="000000"/>
          <w:lang w:eastAsia="en-US"/>
        </w:rPr>
        <w:t>.</w:t>
      </w:r>
    </w:p>
    <w:p w14:paraId="204B4F70" w14:textId="77777777" w:rsidR="0046643A" w:rsidRPr="0046643A" w:rsidRDefault="0046643A" w:rsidP="0046643A">
      <w:pPr>
        <w:spacing w:before="240" w:after="240"/>
        <w:ind w:left="720"/>
        <w:rPr>
          <w:rFonts w:ascii="Helvetica" w:eastAsiaTheme="minorEastAsia" w:hAnsi="Helvetica" w:cs="Arial"/>
          <w:color w:val="000000"/>
          <w:lang w:eastAsia="en-US"/>
        </w:rPr>
      </w:pPr>
      <w:r w:rsidRPr="0046643A">
        <w:rPr>
          <w:rFonts w:ascii="Helvetica" w:eastAsiaTheme="minorEastAsia" w:hAnsi="Helvetica" w:cs="Arial"/>
          <w:color w:val="000000"/>
          <w:lang w:eastAsia="en-US"/>
        </w:rPr>
        <w:t xml:space="preserve">Please visit the </w:t>
      </w:r>
      <w:r w:rsidRPr="00013832">
        <w:rPr>
          <w:rFonts w:ascii="Helvetica" w:eastAsiaTheme="minorEastAsia" w:hAnsi="Helvetica" w:cs="Arial"/>
          <w:b/>
          <w:color w:val="000000"/>
          <w:lang w:eastAsia="en-US"/>
        </w:rPr>
        <w:t>Animal Use Training</w:t>
      </w:r>
      <w:r w:rsidRPr="0046643A">
        <w:rPr>
          <w:rFonts w:ascii="Helvetica" w:eastAsiaTheme="minorEastAsia" w:hAnsi="Helvetica" w:cs="Arial"/>
          <w:color w:val="000000"/>
          <w:lang w:eastAsia="en-US"/>
        </w:rPr>
        <w:t xml:space="preserve"> website </w:t>
      </w:r>
      <w:hyperlink r:id="rId10" w:history="1">
        <w:r w:rsidRPr="0046643A">
          <w:rPr>
            <w:rFonts w:ascii="Helvetica" w:eastAsiaTheme="minorEastAsia" w:hAnsi="Helvetica" w:cs="Arial"/>
            <w:b/>
            <w:bCs/>
            <w:color w:val="4B2E83"/>
            <w:u w:val="single"/>
            <w:lang w:eastAsia="en-US"/>
          </w:rPr>
          <w:t>here</w:t>
        </w:r>
      </w:hyperlink>
      <w:r w:rsidRPr="0046643A">
        <w:rPr>
          <w:rFonts w:ascii="Helvetica" w:eastAsiaTheme="minorEastAsia" w:hAnsi="Helvetica" w:cs="Arial"/>
          <w:color w:val="000000"/>
          <w:lang w:eastAsia="en-US"/>
        </w:rPr>
        <w:t> for more information regarding trainings.</w:t>
      </w:r>
    </w:p>
    <w:p w14:paraId="04335215" w14:textId="77777777" w:rsidR="0046643A" w:rsidRPr="0046643A" w:rsidRDefault="0046643A" w:rsidP="0046643A">
      <w:pPr>
        <w:spacing w:before="240" w:after="240"/>
        <w:ind w:left="720"/>
        <w:rPr>
          <w:rFonts w:ascii="Helvetica" w:eastAsiaTheme="minorEastAsia" w:hAnsi="Helvetica" w:cs="Arial"/>
          <w:color w:val="000000"/>
          <w:lang w:eastAsia="en-US"/>
        </w:rPr>
      </w:pPr>
      <w:r w:rsidRPr="0046643A">
        <w:rPr>
          <w:rFonts w:ascii="Helvetica" w:eastAsiaTheme="minorEastAsia" w:hAnsi="Helvetica" w:cs="Arial"/>
          <w:color w:val="000000"/>
          <w:lang w:eastAsia="en-US"/>
        </w:rPr>
        <w:t>If you have a question about what training your staff needs, please contact </w:t>
      </w:r>
      <w:hyperlink r:id="rId11" w:history="1">
        <w:r w:rsidRPr="0046643A">
          <w:rPr>
            <w:rFonts w:ascii="Helvetica" w:eastAsiaTheme="minorEastAsia" w:hAnsi="Helvetica" w:cs="Arial"/>
            <w:b/>
            <w:bCs/>
            <w:color w:val="4B2E83"/>
            <w:u w:val="single"/>
            <w:lang w:eastAsia="en-US"/>
          </w:rPr>
          <w:t>AUTS</w:t>
        </w:r>
      </w:hyperlink>
      <w:r w:rsidRPr="0046643A">
        <w:rPr>
          <w:rFonts w:ascii="Helvetica" w:eastAsiaTheme="minorEastAsia" w:hAnsi="Helvetica" w:cs="Arial"/>
          <w:color w:val="000000"/>
          <w:lang w:eastAsia="en-US"/>
        </w:rPr>
        <w:t>.</w:t>
      </w:r>
    </w:p>
    <w:p w14:paraId="3FE0B3AA" w14:textId="007F5388" w:rsidR="0046643A" w:rsidRDefault="0046643A" w:rsidP="0046643A">
      <w:pPr>
        <w:spacing w:before="240" w:after="240"/>
        <w:ind w:left="720"/>
        <w:rPr>
          <w:rFonts w:ascii="Helvetica" w:eastAsiaTheme="minorEastAsia" w:hAnsi="Helvetica" w:cs="Arial"/>
          <w:color w:val="000000"/>
          <w:lang w:eastAsia="en-US"/>
        </w:rPr>
      </w:pPr>
      <w:r w:rsidRPr="0046643A">
        <w:rPr>
          <w:rFonts w:ascii="Helvetica" w:eastAsiaTheme="minorEastAsia" w:hAnsi="Helvetica" w:cs="Arial"/>
          <w:color w:val="000000"/>
          <w:lang w:eastAsia="en-US"/>
        </w:rPr>
        <w:t xml:space="preserve">You can check what training you have completed by using the </w:t>
      </w:r>
      <w:r w:rsidRPr="00013832">
        <w:rPr>
          <w:rFonts w:ascii="Helvetica" w:eastAsiaTheme="minorEastAsia" w:hAnsi="Helvetica" w:cs="Arial"/>
          <w:b/>
          <w:color w:val="000000"/>
          <w:lang w:eastAsia="en-US"/>
        </w:rPr>
        <w:t xml:space="preserve">My Research Training Transcript </w:t>
      </w:r>
      <w:r w:rsidR="00013832" w:rsidRPr="00013832">
        <w:rPr>
          <w:rFonts w:ascii="Helvetica" w:eastAsiaTheme="minorEastAsia" w:hAnsi="Helvetica" w:cs="Arial"/>
          <w:b/>
          <w:color w:val="000000"/>
          <w:lang w:eastAsia="en-US"/>
        </w:rPr>
        <w:t>(MRTT):</w:t>
      </w:r>
    </w:p>
    <w:p w14:paraId="0C3805B3" w14:textId="77777777" w:rsidR="0046643A" w:rsidRPr="0046643A" w:rsidRDefault="0046643A" w:rsidP="0046643A">
      <w:pPr>
        <w:spacing w:before="240" w:after="240"/>
        <w:ind w:left="720"/>
        <w:rPr>
          <w:rFonts w:ascii="Helvetica" w:eastAsiaTheme="minorEastAsia" w:hAnsi="Helvetica" w:cs="Arial"/>
          <w:color w:val="000000"/>
          <w:u w:val="single"/>
          <w:lang w:eastAsia="en-US"/>
        </w:rPr>
      </w:pPr>
      <w:r w:rsidRPr="0046643A">
        <w:rPr>
          <w:rFonts w:ascii="Helvetica" w:eastAsiaTheme="minorEastAsia" w:hAnsi="Helvetica" w:cs="Arial"/>
          <w:b/>
          <w:bCs/>
          <w:color w:val="000000"/>
          <w:u w:val="single"/>
          <w:lang w:eastAsia="en-US"/>
        </w:rPr>
        <w:t>MRTT: My Research Training Transcript</w:t>
      </w:r>
    </w:p>
    <w:p w14:paraId="5C3F533B" w14:textId="77777777" w:rsidR="0046643A" w:rsidRPr="0046643A" w:rsidRDefault="0046643A" w:rsidP="0046643A">
      <w:pPr>
        <w:spacing w:before="240" w:after="240"/>
        <w:ind w:left="720"/>
        <w:rPr>
          <w:rFonts w:ascii="Helvetica" w:eastAsiaTheme="minorEastAsia" w:hAnsi="Helvetica" w:cs="Arial"/>
          <w:color w:val="000000"/>
          <w:lang w:eastAsia="en-US"/>
        </w:rPr>
      </w:pPr>
      <w:r w:rsidRPr="0046643A">
        <w:rPr>
          <w:rFonts w:ascii="Helvetica" w:eastAsiaTheme="minorEastAsia" w:hAnsi="Helvetica" w:cs="Arial"/>
          <w:color w:val="000000"/>
          <w:lang w:eastAsia="en-US"/>
        </w:rPr>
        <w:t>The MRTT allows researchers and research administrators to view their research-related required training records. Instead of visiting several separate compliance unit sites, you just need to visit this application created by the Office of Research Information Services (</w:t>
      </w:r>
      <w:proofErr w:type="spellStart"/>
      <w:r w:rsidRPr="0046643A">
        <w:rPr>
          <w:rFonts w:ascii="Helvetica" w:eastAsiaTheme="minorEastAsia" w:hAnsi="Helvetica" w:cs="Arial"/>
          <w:color w:val="000000"/>
          <w:lang w:eastAsia="en-US"/>
        </w:rPr>
        <w:t>Oris</w:t>
      </w:r>
      <w:proofErr w:type="spellEnd"/>
      <w:r w:rsidRPr="0046643A">
        <w:rPr>
          <w:rFonts w:ascii="Helvetica" w:eastAsiaTheme="minorEastAsia" w:hAnsi="Helvetica" w:cs="Arial"/>
          <w:color w:val="000000"/>
          <w:lang w:eastAsia="en-US"/>
        </w:rPr>
        <w:t>). Click on</w:t>
      </w:r>
      <w:r w:rsidRPr="0046643A">
        <w:rPr>
          <w:rFonts w:ascii="Helvetica" w:eastAsiaTheme="minorEastAsia" w:hAnsi="Helvetica" w:cs="Arial"/>
          <w:color w:val="000000"/>
          <w:lang w:eastAsia="en-US"/>
        </w:rPr>
        <w:fldChar w:fldCharType="begin"/>
      </w:r>
      <w:r w:rsidRPr="0046643A">
        <w:rPr>
          <w:rFonts w:ascii="Helvetica" w:eastAsiaTheme="minorEastAsia" w:hAnsi="Helvetica" w:cs="Arial"/>
          <w:color w:val="000000"/>
          <w:lang w:eastAsia="en-US"/>
        </w:rPr>
        <w:instrText xml:space="preserve"> HYPERLINK "http://myresearch.washington.edu/training/transcript" \t "_blank" </w:instrText>
      </w:r>
      <w:r w:rsidRPr="0046643A">
        <w:rPr>
          <w:rFonts w:ascii="Helvetica" w:eastAsiaTheme="minorEastAsia" w:hAnsi="Helvetica" w:cs="Arial"/>
          <w:color w:val="000000"/>
          <w:lang w:eastAsia="en-US"/>
        </w:rPr>
        <w:fldChar w:fldCharType="separate"/>
      </w:r>
      <w:r w:rsidRPr="0046643A">
        <w:rPr>
          <w:rStyle w:val="Hyperlink"/>
          <w:rFonts w:ascii="Helvetica" w:eastAsiaTheme="minorEastAsia" w:hAnsi="Helvetica" w:cs="Arial"/>
          <w:lang w:eastAsia="en-US"/>
        </w:rPr>
        <w:t> </w:t>
      </w:r>
      <w:r w:rsidRPr="0046643A">
        <w:rPr>
          <w:rStyle w:val="Hyperlink"/>
          <w:rFonts w:ascii="Helvetica" w:eastAsiaTheme="minorEastAsia" w:hAnsi="Helvetica" w:cs="Arial"/>
          <w:b/>
          <w:bCs/>
          <w:lang w:eastAsia="en-US"/>
        </w:rPr>
        <w:t>HERE</w:t>
      </w:r>
      <w:r w:rsidRPr="0046643A">
        <w:rPr>
          <w:rStyle w:val="Hyperlink"/>
          <w:rFonts w:ascii="Helvetica" w:eastAsiaTheme="minorEastAsia" w:hAnsi="Helvetica" w:cs="Arial"/>
          <w:lang w:eastAsia="en-US"/>
        </w:rPr>
        <w:t> </w:t>
      </w:r>
      <w:r w:rsidRPr="0046643A">
        <w:rPr>
          <w:rFonts w:ascii="Helvetica" w:eastAsiaTheme="minorEastAsia" w:hAnsi="Helvetica" w:cs="Arial"/>
          <w:color w:val="000000"/>
          <w:lang w:eastAsia="en-US"/>
        </w:rPr>
        <w:fldChar w:fldCharType="end"/>
      </w:r>
      <w:r w:rsidRPr="0046643A">
        <w:rPr>
          <w:rFonts w:ascii="Helvetica" w:eastAsiaTheme="minorEastAsia" w:hAnsi="Helvetica" w:cs="Arial"/>
          <w:color w:val="000000"/>
          <w:lang w:eastAsia="en-US"/>
        </w:rPr>
        <w:t>to access MRTT.</w:t>
      </w:r>
    </w:p>
    <w:p w14:paraId="0468E8E9" w14:textId="535ECE7E" w:rsidR="0046643A" w:rsidRPr="00013832" w:rsidRDefault="0046643A" w:rsidP="00013832">
      <w:pPr>
        <w:spacing w:before="100" w:beforeAutospacing="1" w:after="100" w:afterAutospacing="1"/>
        <w:ind w:left="720"/>
        <w:rPr>
          <w:rFonts w:ascii="Helvetica" w:hAnsi="Helvetica" w:cs="Arial"/>
          <w:color w:val="000000"/>
          <w:lang w:eastAsia="en-US"/>
        </w:rPr>
      </w:pPr>
      <w:r w:rsidRPr="0046643A">
        <w:rPr>
          <w:rFonts w:ascii="Helvetica" w:eastAsiaTheme="minorEastAsia" w:hAnsi="Helvetica" w:cs="Arial"/>
          <w:color w:val="000000"/>
          <w:lang w:eastAsia="en-US"/>
        </w:rPr>
        <w:t xml:space="preserve">*Please </w:t>
      </w:r>
      <w:r>
        <w:rPr>
          <w:rFonts w:ascii="Helvetica" w:eastAsiaTheme="minorEastAsia" w:hAnsi="Helvetica" w:cs="Arial"/>
          <w:color w:val="000000"/>
          <w:lang w:eastAsia="en-US"/>
        </w:rPr>
        <w:t xml:space="preserve">note that the </w:t>
      </w:r>
      <w:hyperlink r:id="rId12" w:history="1">
        <w:r w:rsidR="00013832" w:rsidRPr="00013832">
          <w:rPr>
            <w:rStyle w:val="Hyperlink"/>
            <w:rFonts w:ascii="Helvetica" w:hAnsi="Helvetica" w:cs="Arial"/>
            <w:b/>
            <w:bCs/>
            <w:lang w:eastAsia="en-US"/>
          </w:rPr>
          <w:t>Animal Use Medical Screening (AUMS)</w:t>
        </w:r>
      </w:hyperlink>
      <w:r w:rsidR="00013832" w:rsidRPr="0046643A">
        <w:rPr>
          <w:rFonts w:ascii="Helvetica" w:eastAsiaTheme="minorEastAsia" w:hAnsi="Helvetica" w:cs="Arial"/>
          <w:color w:val="000000"/>
          <w:lang w:eastAsia="en-US"/>
        </w:rPr>
        <w:t xml:space="preserve"> is</w:t>
      </w:r>
      <w:r w:rsidRPr="0046643A">
        <w:rPr>
          <w:rFonts w:ascii="Helvetica" w:eastAsiaTheme="minorEastAsia" w:hAnsi="Helvetica" w:cs="Arial"/>
          <w:color w:val="000000"/>
          <w:lang w:eastAsia="en-US"/>
        </w:rPr>
        <w:t xml:space="preserve"> not included in this application.</w:t>
      </w:r>
    </w:p>
    <w:p w14:paraId="2E48E2AB" w14:textId="0001874F" w:rsidR="0046643A" w:rsidRDefault="002501DF" w:rsidP="0046643A">
      <w:pPr>
        <w:spacing w:before="240" w:after="240"/>
        <w:ind w:left="720"/>
        <w:rPr>
          <w:rFonts w:ascii="Helvetica" w:eastAsiaTheme="minorEastAsia" w:hAnsi="Helvetica" w:cs="Arial"/>
          <w:b/>
          <w:color w:val="000000"/>
          <w:u w:val="single"/>
          <w:lang w:eastAsia="en-US"/>
        </w:rPr>
      </w:pPr>
      <w:r w:rsidRPr="002501DF">
        <w:rPr>
          <w:rFonts w:ascii="Helvetica" w:eastAsiaTheme="minorEastAsia" w:hAnsi="Helvetica" w:cs="Arial"/>
          <w:b/>
          <w:color w:val="000000"/>
          <w:u w:val="single"/>
          <w:lang w:eastAsia="en-US"/>
        </w:rPr>
        <w:t xml:space="preserve">Submit a New Personnel Form </w:t>
      </w:r>
    </w:p>
    <w:p w14:paraId="55B089EF" w14:textId="0BECE879" w:rsidR="002501DF" w:rsidRDefault="002501DF" w:rsidP="0046643A">
      <w:pPr>
        <w:spacing w:before="240" w:after="240"/>
        <w:ind w:left="720"/>
        <w:rPr>
          <w:rFonts w:ascii="Helvetica" w:eastAsiaTheme="minorEastAsia" w:hAnsi="Helvetica" w:cs="Arial"/>
          <w:color w:val="000000"/>
          <w:lang w:eastAsia="en-US"/>
        </w:rPr>
      </w:pPr>
      <w:r>
        <w:rPr>
          <w:rFonts w:ascii="Helvetica" w:eastAsiaTheme="minorEastAsia" w:hAnsi="Helvetica" w:cs="Arial"/>
          <w:color w:val="000000"/>
          <w:lang w:eastAsia="en-US"/>
        </w:rPr>
        <w:t xml:space="preserve">Please see the lab manager about submitting a New Personnel Form to the IACUC protocol. </w:t>
      </w:r>
    </w:p>
    <w:p w14:paraId="70A8846B" w14:textId="0BBA35BD" w:rsidR="002501DF" w:rsidRDefault="002501DF" w:rsidP="0046643A">
      <w:pPr>
        <w:spacing w:before="240" w:after="240"/>
        <w:ind w:left="720"/>
        <w:rPr>
          <w:rFonts w:ascii="Helvetica" w:eastAsiaTheme="minorEastAsia" w:hAnsi="Helvetica" w:cs="Arial"/>
          <w:b/>
          <w:color w:val="000000"/>
          <w:u w:val="single"/>
          <w:lang w:eastAsia="en-US"/>
        </w:rPr>
      </w:pPr>
      <w:r w:rsidRPr="002501DF">
        <w:rPr>
          <w:rFonts w:ascii="Helvetica" w:eastAsiaTheme="minorEastAsia" w:hAnsi="Helvetica" w:cs="Arial"/>
          <w:b/>
          <w:color w:val="000000"/>
          <w:u w:val="single"/>
          <w:lang w:eastAsia="en-US"/>
        </w:rPr>
        <w:t>Significant Changes to the Protocol</w:t>
      </w:r>
    </w:p>
    <w:p w14:paraId="01AC5454" w14:textId="39BF6D5D" w:rsidR="002501DF" w:rsidRDefault="002501DF" w:rsidP="0046643A">
      <w:pPr>
        <w:spacing w:before="240" w:after="240"/>
        <w:ind w:left="720"/>
        <w:rPr>
          <w:rFonts w:ascii="Helvetica" w:eastAsiaTheme="minorEastAsia" w:hAnsi="Helvetica" w:cs="Arial"/>
          <w:color w:val="000000"/>
          <w:lang w:eastAsia="en-US"/>
        </w:rPr>
      </w:pPr>
      <w:r>
        <w:rPr>
          <w:rFonts w:ascii="Helvetica" w:eastAsiaTheme="minorEastAsia" w:hAnsi="Helvetica" w:cs="Arial"/>
          <w:color w:val="000000"/>
          <w:lang w:eastAsia="en-US"/>
        </w:rPr>
        <w:t xml:space="preserve">Everything </w:t>
      </w:r>
      <w:r w:rsidR="006E1E7F">
        <w:rPr>
          <w:rFonts w:ascii="Helvetica" w:eastAsiaTheme="minorEastAsia" w:hAnsi="Helvetica" w:cs="Arial"/>
          <w:color w:val="000000"/>
          <w:lang w:eastAsia="en-US"/>
        </w:rPr>
        <w:t xml:space="preserve">we do with animals must be in the Animal Protocol.  Any deviations or variations to the protocol must be approved by IACUC beforehand in the form of a </w:t>
      </w:r>
      <w:r w:rsidR="006E1E7F" w:rsidRPr="0023510C">
        <w:rPr>
          <w:rFonts w:ascii="Helvetica" w:eastAsiaTheme="minorEastAsia" w:hAnsi="Helvetica" w:cs="Arial"/>
          <w:b/>
          <w:color w:val="000000"/>
          <w:lang w:eastAsia="en-US"/>
        </w:rPr>
        <w:t>Significant Change</w:t>
      </w:r>
      <w:r w:rsidR="006E1E7F">
        <w:rPr>
          <w:rFonts w:ascii="Helvetica" w:eastAsiaTheme="minorEastAsia" w:hAnsi="Helvetica" w:cs="Arial"/>
          <w:color w:val="000000"/>
          <w:lang w:eastAsia="en-US"/>
        </w:rPr>
        <w:t xml:space="preserve">.  All Significant Changes must be submitted, reviewed and approved before said changes are implemented.  If you are working with animals, please know how to access and consult the Animal Protocol so that you are sure that the procedures you are following are approved. </w:t>
      </w:r>
    </w:p>
    <w:p w14:paraId="7AF68BE1" w14:textId="3C7F465F" w:rsidR="006E1E7F" w:rsidRPr="006E1E7F" w:rsidRDefault="006E1E7F" w:rsidP="006E1E7F">
      <w:pPr>
        <w:spacing w:before="240" w:after="240"/>
        <w:ind w:left="720"/>
        <w:rPr>
          <w:rFonts w:ascii="Helvetica" w:eastAsiaTheme="minorEastAsia" w:hAnsi="Helvetica" w:cs="Arial"/>
          <w:b/>
          <w:color w:val="000000"/>
          <w:u w:val="single"/>
          <w:lang w:eastAsia="en-US"/>
        </w:rPr>
      </w:pPr>
      <w:r w:rsidRPr="006E1E7F">
        <w:rPr>
          <w:rFonts w:ascii="Helvetica" w:eastAsiaTheme="minorEastAsia" w:hAnsi="Helvetica" w:cs="Arial"/>
          <w:b/>
          <w:color w:val="000000"/>
          <w:u w:val="single"/>
          <w:lang w:eastAsia="en-US"/>
        </w:rPr>
        <w:t xml:space="preserve">How to Log Into </w:t>
      </w:r>
      <w:r>
        <w:rPr>
          <w:rFonts w:ascii="Helvetica" w:eastAsiaTheme="minorEastAsia" w:hAnsi="Helvetica" w:cs="Arial"/>
          <w:b/>
          <w:color w:val="000000"/>
          <w:u w:val="single"/>
          <w:lang w:eastAsia="en-US"/>
        </w:rPr>
        <w:t>the</w:t>
      </w:r>
      <w:r w:rsidRPr="006E1E7F">
        <w:rPr>
          <w:rFonts w:ascii="Helvetica" w:eastAsiaTheme="minorEastAsia" w:hAnsi="Helvetica" w:cs="Arial"/>
          <w:b/>
          <w:color w:val="000000"/>
          <w:u w:val="single"/>
          <w:lang w:eastAsia="en-US"/>
        </w:rPr>
        <w:t xml:space="preserve"> IACUC Protocol Site </w:t>
      </w:r>
    </w:p>
    <w:p w14:paraId="5F1B943F" w14:textId="5C2462D5" w:rsidR="00256A94" w:rsidRPr="00BB443D" w:rsidRDefault="006E1E7F" w:rsidP="00BB443D">
      <w:pPr>
        <w:pStyle w:val="ListParagraph"/>
        <w:numPr>
          <w:ilvl w:val="0"/>
          <w:numId w:val="12"/>
        </w:numPr>
        <w:spacing w:before="240" w:after="240"/>
        <w:ind w:left="1080"/>
        <w:contextualSpacing w:val="0"/>
        <w:rPr>
          <w:rFonts w:ascii="Helvetica" w:eastAsiaTheme="minorEastAsia" w:hAnsi="Helvetica" w:cs="Arial"/>
          <w:color w:val="000000"/>
          <w:lang w:eastAsia="en-US"/>
        </w:rPr>
      </w:pPr>
      <w:r w:rsidRPr="00256A94">
        <w:rPr>
          <w:rFonts w:ascii="Helvetica" w:eastAsiaTheme="minorEastAsia" w:hAnsi="Helvetica" w:cs="Arial"/>
          <w:color w:val="000000"/>
          <w:lang w:eastAsia="en-US"/>
        </w:rPr>
        <w:t>Log into</w:t>
      </w:r>
      <w:r w:rsidR="002469D7">
        <w:rPr>
          <w:rFonts w:ascii="Helvetica" w:eastAsiaTheme="minorEastAsia" w:hAnsi="Helvetica" w:cs="Arial"/>
          <w:color w:val="000000"/>
          <w:lang w:eastAsia="en-US"/>
        </w:rPr>
        <w:t xml:space="preserve"> the </w:t>
      </w:r>
      <w:hyperlink r:id="rId13" w:anchor="/SitePages/Home.aspx" w:history="1">
        <w:r w:rsidR="002469D7" w:rsidRPr="002469D7">
          <w:rPr>
            <w:rStyle w:val="Hyperlink"/>
            <w:rFonts w:ascii="Helvetica" w:eastAsiaTheme="minorEastAsia" w:hAnsi="Helvetica" w:cs="Arial"/>
            <w:b/>
            <w:lang w:eastAsia="en-US"/>
          </w:rPr>
          <w:t>Microsoft 365 Login Page</w:t>
        </w:r>
      </w:hyperlink>
      <w:r w:rsidR="002469D7">
        <w:rPr>
          <w:rFonts w:ascii="Helvetica" w:eastAsiaTheme="minorEastAsia" w:hAnsi="Helvetica" w:cs="Arial"/>
          <w:color w:val="000000"/>
          <w:lang w:eastAsia="en-US"/>
        </w:rPr>
        <w:t xml:space="preserve"> </w:t>
      </w:r>
    </w:p>
    <w:p w14:paraId="6EF14B8A" w14:textId="23974559" w:rsidR="00256A94" w:rsidRPr="00256A94" w:rsidRDefault="00256A94" w:rsidP="00BB443D">
      <w:pPr>
        <w:pStyle w:val="ListParagraph"/>
        <w:numPr>
          <w:ilvl w:val="0"/>
          <w:numId w:val="12"/>
        </w:numPr>
        <w:spacing w:before="240" w:after="240"/>
        <w:ind w:left="1080"/>
        <w:rPr>
          <w:rFonts w:ascii="Helvetica" w:eastAsiaTheme="minorEastAsia" w:hAnsi="Helvetica" w:cs="Arial"/>
          <w:b/>
          <w:color w:val="000000"/>
          <w:lang w:eastAsia="en-US"/>
        </w:rPr>
      </w:pPr>
      <w:r>
        <w:rPr>
          <w:rFonts w:ascii="Helvetica" w:eastAsiaTheme="minorEastAsia" w:hAnsi="Helvetica" w:cs="Arial"/>
          <w:color w:val="000000"/>
          <w:lang w:eastAsia="en-US"/>
        </w:rPr>
        <w:t xml:space="preserve">Type in your </w:t>
      </w:r>
      <w:r w:rsidR="00D71303">
        <w:rPr>
          <w:rFonts w:ascii="Helvetica" w:eastAsiaTheme="minorEastAsia" w:hAnsi="Helvetica" w:cs="Arial"/>
          <w:color w:val="000000"/>
          <w:lang w:eastAsia="en-US"/>
        </w:rPr>
        <w:t xml:space="preserve">‘@uw.edu” </w:t>
      </w:r>
      <w:r>
        <w:rPr>
          <w:rFonts w:ascii="Helvetica" w:eastAsiaTheme="minorEastAsia" w:hAnsi="Helvetica" w:cs="Arial"/>
          <w:color w:val="000000"/>
          <w:lang w:eastAsia="en-US"/>
        </w:rPr>
        <w:t xml:space="preserve">email </w:t>
      </w:r>
      <w:r w:rsidR="00D71303">
        <w:rPr>
          <w:rFonts w:ascii="Helvetica" w:eastAsiaTheme="minorEastAsia" w:hAnsi="Helvetica" w:cs="Arial"/>
          <w:color w:val="000000"/>
          <w:lang w:eastAsia="en-US"/>
        </w:rPr>
        <w:t>address (</w:t>
      </w:r>
      <w:r w:rsidRPr="00256A94">
        <w:rPr>
          <w:rFonts w:ascii="Helvetica" w:eastAsiaTheme="minorEastAsia" w:hAnsi="Helvetica" w:cs="Arial"/>
          <w:b/>
          <w:color w:val="000000"/>
          <w:lang w:eastAsia="en-US"/>
        </w:rPr>
        <w:t>UWNetID</w:t>
      </w:r>
      <w:r w:rsidR="006E1E7F" w:rsidRPr="00256A94">
        <w:rPr>
          <w:rFonts w:ascii="Helvetica" w:eastAsiaTheme="minorEastAsia" w:hAnsi="Helvetica" w:cs="Arial"/>
          <w:b/>
          <w:color w:val="000000"/>
          <w:lang w:eastAsia="en-US"/>
        </w:rPr>
        <w:t>@uw.edu</w:t>
      </w:r>
      <w:r w:rsidR="00D71303">
        <w:rPr>
          <w:rFonts w:ascii="Helvetica" w:eastAsiaTheme="minorEastAsia" w:hAnsi="Helvetica" w:cs="Arial"/>
          <w:b/>
          <w:color w:val="000000"/>
          <w:lang w:eastAsia="en-US"/>
        </w:rPr>
        <w:t>)</w:t>
      </w:r>
      <w:r>
        <w:rPr>
          <w:rFonts w:ascii="Helvetica" w:eastAsiaTheme="minorEastAsia" w:hAnsi="Helvetica" w:cs="Arial"/>
          <w:b/>
          <w:color w:val="000000"/>
          <w:lang w:eastAsia="en-US"/>
        </w:rPr>
        <w:t>.</w:t>
      </w:r>
      <w:r w:rsidR="006E1E7F" w:rsidRPr="00256A94">
        <w:rPr>
          <w:rFonts w:ascii="Helvetica" w:eastAsiaTheme="minorEastAsia" w:hAnsi="Helvetica" w:cs="Arial"/>
          <w:color w:val="000000"/>
          <w:lang w:eastAsia="en-US"/>
        </w:rPr>
        <w:t xml:space="preserve"> </w:t>
      </w:r>
    </w:p>
    <w:p w14:paraId="0724FA7C" w14:textId="7E82CBC0" w:rsidR="00256A94" w:rsidRPr="002469D7" w:rsidRDefault="006E1E7F" w:rsidP="00BB443D">
      <w:pPr>
        <w:spacing w:before="240" w:after="240"/>
        <w:ind w:left="1080"/>
        <w:rPr>
          <w:rFonts w:ascii="Helvetica" w:eastAsiaTheme="minorEastAsia" w:hAnsi="Helvetica" w:cs="Arial"/>
          <w:b/>
          <w:color w:val="000000"/>
          <w:lang w:eastAsia="en-US"/>
        </w:rPr>
      </w:pPr>
      <w:r w:rsidRPr="002469D7">
        <w:rPr>
          <w:rFonts w:ascii="Helvetica" w:eastAsiaTheme="minorEastAsia" w:hAnsi="Helvetica" w:cs="Arial"/>
          <w:b/>
          <w:color w:val="000000"/>
          <w:lang w:eastAsia="en-US"/>
        </w:rPr>
        <w:t>(Note</w:t>
      </w:r>
      <w:r w:rsidR="00256A94" w:rsidRPr="002469D7">
        <w:rPr>
          <w:rFonts w:ascii="Helvetica" w:eastAsiaTheme="minorEastAsia" w:hAnsi="Helvetica" w:cs="Arial"/>
          <w:b/>
          <w:color w:val="000000"/>
          <w:lang w:eastAsia="en-US"/>
        </w:rPr>
        <w:t>:</w:t>
      </w:r>
      <w:r w:rsidRPr="002469D7">
        <w:rPr>
          <w:rFonts w:ascii="Helvetica" w:eastAsiaTheme="minorEastAsia" w:hAnsi="Helvetica" w:cs="Arial"/>
          <w:b/>
          <w:color w:val="000000"/>
          <w:lang w:eastAsia="en-US"/>
        </w:rPr>
        <w:t xml:space="preserve"> SharePoint does not recognize </w:t>
      </w:r>
      <w:r w:rsidR="00D71303">
        <w:rPr>
          <w:rFonts w:ascii="Helvetica" w:eastAsiaTheme="minorEastAsia" w:hAnsi="Helvetica" w:cs="Arial"/>
          <w:b/>
          <w:color w:val="000000"/>
          <w:lang w:eastAsia="en-US"/>
        </w:rPr>
        <w:t>“@</w:t>
      </w:r>
      <w:r w:rsidRPr="002469D7">
        <w:rPr>
          <w:rFonts w:ascii="Helvetica" w:eastAsiaTheme="minorEastAsia" w:hAnsi="Helvetica" w:cs="Arial"/>
          <w:b/>
          <w:color w:val="000000"/>
          <w:lang w:eastAsia="en-US"/>
        </w:rPr>
        <w:t>u.washington.edu</w:t>
      </w:r>
      <w:r w:rsidR="00D71303">
        <w:rPr>
          <w:rFonts w:ascii="Helvetica" w:eastAsiaTheme="minorEastAsia" w:hAnsi="Helvetica" w:cs="Arial"/>
          <w:b/>
          <w:color w:val="000000"/>
          <w:lang w:eastAsia="en-US"/>
        </w:rPr>
        <w:t>”</w:t>
      </w:r>
      <w:r w:rsidRPr="002469D7">
        <w:rPr>
          <w:rFonts w:ascii="Helvetica" w:eastAsiaTheme="minorEastAsia" w:hAnsi="Helvetica" w:cs="Arial"/>
          <w:b/>
          <w:color w:val="000000"/>
          <w:lang w:eastAsia="en-US"/>
        </w:rPr>
        <w:t xml:space="preserve"> as a valid UW email. Even if your email is </w:t>
      </w:r>
      <w:r w:rsidR="00D71303">
        <w:rPr>
          <w:rFonts w:ascii="Helvetica" w:eastAsiaTheme="minorEastAsia" w:hAnsi="Helvetica" w:cs="Arial"/>
          <w:b/>
          <w:color w:val="000000"/>
          <w:lang w:eastAsia="en-US"/>
        </w:rPr>
        <w:t>“</w:t>
      </w:r>
      <w:r w:rsidRPr="002469D7">
        <w:rPr>
          <w:rFonts w:ascii="Helvetica" w:eastAsiaTheme="minorEastAsia" w:hAnsi="Helvetica" w:cs="Arial"/>
          <w:b/>
          <w:color w:val="000000"/>
          <w:lang w:eastAsia="en-US"/>
        </w:rPr>
        <w:t>NetID@u.washington.edu</w:t>
      </w:r>
      <w:r w:rsidR="00D71303">
        <w:rPr>
          <w:rFonts w:ascii="Helvetica" w:eastAsiaTheme="minorEastAsia" w:hAnsi="Helvetica" w:cs="Arial"/>
          <w:b/>
          <w:color w:val="000000"/>
          <w:lang w:eastAsia="en-US"/>
        </w:rPr>
        <w:t>”, use “UW</w:t>
      </w:r>
      <w:r w:rsidRPr="002469D7">
        <w:rPr>
          <w:rFonts w:ascii="Helvetica" w:eastAsiaTheme="minorEastAsia" w:hAnsi="Helvetica" w:cs="Arial"/>
          <w:b/>
          <w:color w:val="000000"/>
          <w:lang w:eastAsia="en-US"/>
        </w:rPr>
        <w:t>NetID@uw.edu</w:t>
      </w:r>
      <w:r w:rsidR="00D71303">
        <w:rPr>
          <w:rFonts w:ascii="Helvetica" w:eastAsiaTheme="minorEastAsia" w:hAnsi="Helvetica" w:cs="Arial"/>
          <w:b/>
          <w:color w:val="000000"/>
          <w:lang w:eastAsia="en-US"/>
        </w:rPr>
        <w:t>”</w:t>
      </w:r>
      <w:r w:rsidRPr="002469D7">
        <w:rPr>
          <w:rFonts w:ascii="Helvetica" w:eastAsiaTheme="minorEastAsia" w:hAnsi="Helvetica" w:cs="Arial"/>
          <w:b/>
          <w:color w:val="000000"/>
          <w:lang w:eastAsia="en-US"/>
        </w:rPr>
        <w:t xml:space="preserve"> to log</w:t>
      </w:r>
      <w:r w:rsidR="00D71303">
        <w:rPr>
          <w:rFonts w:ascii="Helvetica" w:eastAsiaTheme="minorEastAsia" w:hAnsi="Helvetica" w:cs="Arial"/>
          <w:b/>
          <w:color w:val="000000"/>
          <w:lang w:eastAsia="en-US"/>
        </w:rPr>
        <w:t xml:space="preserve"> </w:t>
      </w:r>
      <w:r w:rsidRPr="002469D7">
        <w:rPr>
          <w:rFonts w:ascii="Helvetica" w:eastAsiaTheme="minorEastAsia" w:hAnsi="Helvetica" w:cs="Arial"/>
          <w:b/>
          <w:color w:val="000000"/>
          <w:lang w:eastAsia="en-US"/>
        </w:rPr>
        <w:t>in successfully</w:t>
      </w:r>
      <w:r w:rsidR="00D71303">
        <w:rPr>
          <w:rFonts w:ascii="Helvetica" w:eastAsiaTheme="minorEastAsia" w:hAnsi="Helvetica" w:cs="Arial"/>
          <w:b/>
          <w:color w:val="000000"/>
          <w:lang w:eastAsia="en-US"/>
        </w:rPr>
        <w:t>.</w:t>
      </w:r>
      <w:r w:rsidRPr="002469D7">
        <w:rPr>
          <w:rFonts w:ascii="Helvetica" w:eastAsiaTheme="minorEastAsia" w:hAnsi="Helvetica" w:cs="Arial"/>
          <w:b/>
          <w:color w:val="000000"/>
          <w:lang w:eastAsia="en-US"/>
        </w:rPr>
        <w:t xml:space="preserve">) </w:t>
      </w:r>
    </w:p>
    <w:p w14:paraId="2356EF95" w14:textId="4494E1C6" w:rsidR="00BB443D" w:rsidRPr="00BB443D" w:rsidRDefault="0023510C" w:rsidP="00BB443D">
      <w:pPr>
        <w:pStyle w:val="ListParagraph"/>
        <w:numPr>
          <w:ilvl w:val="0"/>
          <w:numId w:val="12"/>
        </w:numPr>
        <w:spacing w:before="240" w:after="240"/>
        <w:ind w:left="1080"/>
        <w:contextualSpacing w:val="0"/>
        <w:rPr>
          <w:rFonts w:ascii="Helvetica" w:eastAsiaTheme="minorEastAsia" w:hAnsi="Helvetica" w:cs="Arial"/>
          <w:color w:val="000000"/>
          <w:lang w:eastAsia="en-US"/>
        </w:rPr>
      </w:pPr>
      <w:r>
        <w:rPr>
          <w:rFonts w:ascii="Helvetica" w:eastAsiaTheme="minorEastAsia" w:hAnsi="Helvetica" w:cs="Arial"/>
          <w:color w:val="000000"/>
          <w:lang w:eastAsia="en-US"/>
        </w:rPr>
        <w:t>After you type in youremailaddress@uw.edu, you</w:t>
      </w:r>
      <w:r w:rsidR="006E1E7F" w:rsidRPr="00256A94">
        <w:rPr>
          <w:rFonts w:ascii="Helvetica" w:eastAsiaTheme="minorEastAsia" w:hAnsi="Helvetica" w:cs="Arial"/>
          <w:color w:val="000000"/>
          <w:lang w:eastAsia="en-US"/>
        </w:rPr>
        <w:t xml:space="preserve"> do not need to put in a </w:t>
      </w:r>
      <w:r w:rsidR="001B06D6" w:rsidRPr="00256A94">
        <w:rPr>
          <w:rFonts w:ascii="Helvetica" w:eastAsiaTheme="minorEastAsia" w:hAnsi="Helvetica" w:cs="Arial"/>
          <w:color w:val="000000"/>
          <w:lang w:eastAsia="en-US"/>
        </w:rPr>
        <w:t>password</w:t>
      </w:r>
      <w:r w:rsidR="00D71303">
        <w:rPr>
          <w:rFonts w:ascii="Helvetica" w:eastAsiaTheme="minorEastAsia" w:hAnsi="Helvetica" w:cs="Arial"/>
          <w:color w:val="000000"/>
          <w:lang w:eastAsia="en-US"/>
        </w:rPr>
        <w:t xml:space="preserve">; </w:t>
      </w:r>
      <w:r w:rsidR="006E1E7F" w:rsidRPr="00256A94">
        <w:rPr>
          <w:rFonts w:ascii="Helvetica" w:eastAsiaTheme="minorEastAsia" w:hAnsi="Helvetica" w:cs="Arial"/>
          <w:color w:val="000000"/>
          <w:lang w:eastAsia="en-US"/>
        </w:rPr>
        <w:t xml:space="preserve">you will be re-directed to a UW </w:t>
      </w:r>
      <w:proofErr w:type="spellStart"/>
      <w:r w:rsidR="006E1E7F" w:rsidRPr="00256A94">
        <w:rPr>
          <w:rFonts w:ascii="Helvetica" w:eastAsiaTheme="minorEastAsia" w:hAnsi="Helvetica" w:cs="Arial"/>
          <w:color w:val="000000"/>
          <w:lang w:eastAsia="en-US"/>
        </w:rPr>
        <w:t>NetID</w:t>
      </w:r>
      <w:proofErr w:type="spellEnd"/>
      <w:r w:rsidR="006E1E7F" w:rsidRPr="00256A94">
        <w:rPr>
          <w:rFonts w:ascii="Helvetica" w:eastAsiaTheme="minorEastAsia" w:hAnsi="Helvetica" w:cs="Arial"/>
          <w:color w:val="000000"/>
          <w:lang w:eastAsia="en-US"/>
        </w:rPr>
        <w:t xml:space="preserve"> login page</w:t>
      </w:r>
      <w:r w:rsidR="002469D7">
        <w:rPr>
          <w:rFonts w:ascii="Helvetica" w:eastAsiaTheme="minorEastAsia" w:hAnsi="Helvetica" w:cs="Arial"/>
          <w:color w:val="000000"/>
          <w:lang w:eastAsia="en-US"/>
        </w:rPr>
        <w:t>.</w:t>
      </w:r>
      <w:r w:rsidR="006E1E7F" w:rsidRPr="00256A94">
        <w:rPr>
          <w:rFonts w:ascii="Helvetica" w:eastAsiaTheme="minorEastAsia" w:hAnsi="Helvetica" w:cs="Arial"/>
          <w:color w:val="000000"/>
          <w:lang w:eastAsia="en-US"/>
        </w:rPr>
        <w:t xml:space="preserve"> </w:t>
      </w:r>
    </w:p>
    <w:p w14:paraId="70786DCD" w14:textId="70077C00" w:rsidR="00256A94" w:rsidRPr="00BB443D" w:rsidRDefault="006E1E7F" w:rsidP="00BB443D">
      <w:pPr>
        <w:pStyle w:val="ListParagraph"/>
        <w:numPr>
          <w:ilvl w:val="0"/>
          <w:numId w:val="12"/>
        </w:numPr>
        <w:spacing w:before="240" w:after="240"/>
        <w:ind w:left="1080"/>
        <w:contextualSpacing w:val="0"/>
        <w:rPr>
          <w:rFonts w:ascii="Helvetica" w:eastAsiaTheme="minorEastAsia" w:hAnsi="Helvetica" w:cs="Arial"/>
          <w:color w:val="000000"/>
          <w:lang w:eastAsia="en-US"/>
        </w:rPr>
      </w:pPr>
      <w:r w:rsidRPr="00256A94">
        <w:rPr>
          <w:rFonts w:ascii="Helvetica" w:eastAsiaTheme="minorEastAsia" w:hAnsi="Helvetica" w:cs="Arial"/>
          <w:color w:val="000000"/>
          <w:lang w:eastAsia="en-US"/>
        </w:rPr>
        <w:t>Hit the</w:t>
      </w:r>
      <w:r w:rsidR="00256A94">
        <w:rPr>
          <w:rFonts w:ascii="Helvetica" w:eastAsiaTheme="minorEastAsia" w:hAnsi="Helvetica" w:cs="Arial"/>
          <w:color w:val="000000"/>
          <w:lang w:eastAsia="en-US"/>
        </w:rPr>
        <w:t xml:space="preserve"> “enter” key or click “Sign in”.</w:t>
      </w:r>
    </w:p>
    <w:p w14:paraId="7988CEB5" w14:textId="543CE417" w:rsidR="00F3546D" w:rsidRPr="00F3546D" w:rsidRDefault="006E1E7F" w:rsidP="00F3546D">
      <w:pPr>
        <w:pStyle w:val="ListParagraph"/>
        <w:numPr>
          <w:ilvl w:val="0"/>
          <w:numId w:val="12"/>
        </w:numPr>
        <w:spacing w:before="240" w:after="240"/>
        <w:ind w:left="1080"/>
        <w:contextualSpacing w:val="0"/>
        <w:rPr>
          <w:rFonts w:ascii="Helvetica" w:eastAsiaTheme="minorEastAsia" w:hAnsi="Helvetica" w:cs="Arial"/>
          <w:color w:val="000000"/>
          <w:lang w:eastAsia="en-US"/>
        </w:rPr>
      </w:pPr>
      <w:r w:rsidRPr="00256A94">
        <w:rPr>
          <w:rFonts w:ascii="Helvetica" w:eastAsiaTheme="minorEastAsia" w:hAnsi="Helvetica" w:cs="Arial"/>
          <w:color w:val="000000"/>
          <w:lang w:eastAsia="en-US"/>
        </w:rPr>
        <w:t xml:space="preserve">Sign in </w:t>
      </w:r>
      <w:r w:rsidR="002469D7">
        <w:rPr>
          <w:rFonts w:ascii="Helvetica" w:eastAsiaTheme="minorEastAsia" w:hAnsi="Helvetica" w:cs="Arial"/>
          <w:color w:val="000000"/>
          <w:lang w:eastAsia="en-US"/>
        </w:rPr>
        <w:t xml:space="preserve">to </w:t>
      </w:r>
      <w:r w:rsidRPr="00256A94">
        <w:rPr>
          <w:rFonts w:ascii="Helvetica" w:eastAsiaTheme="minorEastAsia" w:hAnsi="Helvetica" w:cs="Arial"/>
          <w:color w:val="000000"/>
          <w:lang w:eastAsia="en-US"/>
        </w:rPr>
        <w:t xml:space="preserve">the UW </w:t>
      </w:r>
      <w:proofErr w:type="spellStart"/>
      <w:r w:rsidRPr="00256A94">
        <w:rPr>
          <w:rFonts w:ascii="Helvetica" w:eastAsiaTheme="minorEastAsia" w:hAnsi="Helvetica" w:cs="Arial"/>
          <w:color w:val="000000"/>
          <w:lang w:eastAsia="en-US"/>
        </w:rPr>
        <w:t>NetID</w:t>
      </w:r>
      <w:proofErr w:type="spellEnd"/>
      <w:r w:rsidRPr="00256A94">
        <w:rPr>
          <w:rFonts w:ascii="Helvetica" w:eastAsiaTheme="minorEastAsia" w:hAnsi="Helvetica" w:cs="Arial"/>
          <w:color w:val="000000"/>
          <w:lang w:eastAsia="en-US"/>
        </w:rPr>
        <w:t xml:space="preserve"> Login page as you normally would. </w:t>
      </w:r>
    </w:p>
    <w:p w14:paraId="5A7AC508" w14:textId="3F0736AC" w:rsidR="001C33BB" w:rsidRDefault="00F3546D" w:rsidP="00BB443D">
      <w:pPr>
        <w:pStyle w:val="ListParagraph"/>
        <w:numPr>
          <w:ilvl w:val="0"/>
          <w:numId w:val="12"/>
        </w:numPr>
        <w:spacing w:before="240" w:after="240"/>
        <w:ind w:left="1080"/>
        <w:contextualSpacing w:val="0"/>
        <w:rPr>
          <w:rFonts w:ascii="Helvetica" w:eastAsiaTheme="minorEastAsia" w:hAnsi="Helvetica" w:cs="Arial"/>
          <w:color w:val="000000"/>
          <w:lang w:eastAsia="en-US"/>
        </w:rPr>
      </w:pPr>
      <w:r>
        <w:rPr>
          <w:rFonts w:ascii="Helvetica" w:eastAsiaTheme="minorEastAsia" w:hAnsi="Helvetica" w:cs="Arial"/>
          <w:color w:val="000000"/>
          <w:lang w:eastAsia="en-US"/>
        </w:rPr>
        <w:t>Yo</w:t>
      </w:r>
      <w:r w:rsidR="006E1E7F" w:rsidRPr="00256A94">
        <w:rPr>
          <w:rFonts w:ascii="Helvetica" w:eastAsiaTheme="minorEastAsia" w:hAnsi="Helvetica" w:cs="Arial"/>
          <w:color w:val="000000"/>
          <w:lang w:eastAsia="en-US"/>
        </w:rPr>
        <w:t xml:space="preserve">u should now have access to the site. (Note: If you have a UW </w:t>
      </w:r>
      <w:proofErr w:type="spellStart"/>
      <w:r w:rsidR="006E1E7F" w:rsidRPr="00256A94">
        <w:rPr>
          <w:rFonts w:ascii="Helvetica" w:eastAsiaTheme="minorEastAsia" w:hAnsi="Helvetica" w:cs="Arial"/>
          <w:color w:val="000000"/>
          <w:lang w:eastAsia="en-US"/>
        </w:rPr>
        <w:t>NetID</w:t>
      </w:r>
      <w:proofErr w:type="spellEnd"/>
      <w:r w:rsidR="006E1E7F" w:rsidRPr="00256A94">
        <w:rPr>
          <w:rFonts w:ascii="Helvetica" w:eastAsiaTheme="minorEastAsia" w:hAnsi="Helvetica" w:cs="Arial"/>
          <w:color w:val="000000"/>
          <w:lang w:eastAsia="en-US"/>
        </w:rPr>
        <w:t xml:space="preserve"> but are not a UW student or UW Employee you will need to be endorsed by OAWRSS in order to access the site. Please email </w:t>
      </w:r>
      <w:hyperlink r:id="rId14" w:history="1">
        <w:r w:rsidR="00256A94" w:rsidRPr="00BB443D">
          <w:rPr>
            <w:rFonts w:eastAsiaTheme="minorEastAsia"/>
            <w:color w:val="000000"/>
          </w:rPr>
          <w:t>oawrss@uw.edu</w:t>
        </w:r>
      </w:hyperlink>
      <w:r w:rsidR="006E1E7F" w:rsidRPr="00256A94">
        <w:rPr>
          <w:rFonts w:ascii="Helvetica" w:eastAsiaTheme="minorEastAsia" w:hAnsi="Helvetica" w:cs="Arial"/>
          <w:color w:val="000000"/>
          <w:lang w:eastAsia="en-US"/>
        </w:rPr>
        <w:t>)</w:t>
      </w:r>
      <w:r w:rsidR="002469D7">
        <w:rPr>
          <w:rFonts w:ascii="Helvetica" w:eastAsiaTheme="minorEastAsia" w:hAnsi="Helvetica" w:cs="Arial"/>
          <w:color w:val="000000"/>
          <w:lang w:eastAsia="en-US"/>
        </w:rPr>
        <w:t>.</w:t>
      </w:r>
    </w:p>
    <w:p w14:paraId="46F101C1" w14:textId="4D180099" w:rsidR="001C33BB" w:rsidRPr="001C33BB" w:rsidRDefault="00C22687" w:rsidP="001C33BB">
      <w:pPr>
        <w:pStyle w:val="ListParagraph"/>
        <w:numPr>
          <w:ilvl w:val="0"/>
          <w:numId w:val="12"/>
        </w:numPr>
        <w:spacing w:before="240" w:after="240"/>
        <w:ind w:left="1080"/>
        <w:rPr>
          <w:rFonts w:ascii="Helvetica" w:eastAsiaTheme="minorEastAsia" w:hAnsi="Helvetica" w:cs="Arial"/>
          <w:color w:val="000000"/>
          <w:lang w:eastAsia="en-US"/>
        </w:rPr>
      </w:pPr>
      <w:r>
        <w:rPr>
          <w:rFonts w:ascii="Helvetica" w:eastAsiaTheme="minorEastAsia" w:hAnsi="Helvetica" w:cs="Arial"/>
          <w:color w:val="000000"/>
          <w:lang w:eastAsia="en-US"/>
        </w:rPr>
        <w:t xml:space="preserve">The </w:t>
      </w:r>
      <w:proofErr w:type="spellStart"/>
      <w:r>
        <w:rPr>
          <w:rFonts w:ascii="Helvetica" w:eastAsiaTheme="minorEastAsia" w:hAnsi="Helvetica" w:cs="Arial"/>
          <w:color w:val="000000"/>
          <w:lang w:eastAsia="en-US"/>
        </w:rPr>
        <w:t>Rubelab</w:t>
      </w:r>
      <w:proofErr w:type="spellEnd"/>
      <w:r>
        <w:rPr>
          <w:rFonts w:ascii="Helvetica" w:eastAsiaTheme="minorEastAsia" w:hAnsi="Helvetica" w:cs="Arial"/>
          <w:color w:val="000000"/>
          <w:lang w:eastAsia="en-US"/>
        </w:rPr>
        <w:t xml:space="preserve"> Protocol was recently migrated into </w:t>
      </w:r>
      <w:hyperlink r:id="rId15" w:anchor="/SitePages/Home.aspx" w:history="1">
        <w:proofErr w:type="spellStart"/>
        <w:r w:rsidRPr="00C22687">
          <w:rPr>
            <w:rStyle w:val="Hyperlink"/>
            <w:rFonts w:ascii="Helvetica" w:eastAsiaTheme="minorEastAsia" w:hAnsi="Helvetica" w:cs="Arial"/>
            <w:lang w:eastAsia="en-US"/>
          </w:rPr>
          <w:t>Hoverboard</w:t>
        </w:r>
        <w:proofErr w:type="spellEnd"/>
      </w:hyperlink>
      <w:r>
        <w:rPr>
          <w:rFonts w:ascii="Helvetica" w:eastAsiaTheme="minorEastAsia" w:hAnsi="Helvetica" w:cs="Arial"/>
          <w:color w:val="000000"/>
          <w:lang w:eastAsia="en-US"/>
        </w:rPr>
        <w:t xml:space="preserve">.  Please read the online information about </w:t>
      </w:r>
      <w:proofErr w:type="spellStart"/>
      <w:r>
        <w:rPr>
          <w:rFonts w:ascii="Helvetica" w:eastAsiaTheme="minorEastAsia" w:hAnsi="Helvetica" w:cs="Arial"/>
          <w:color w:val="000000"/>
          <w:lang w:eastAsia="en-US"/>
        </w:rPr>
        <w:t>Hoverboard</w:t>
      </w:r>
      <w:proofErr w:type="spellEnd"/>
      <w:r>
        <w:rPr>
          <w:rFonts w:ascii="Helvetica" w:eastAsiaTheme="minorEastAsia" w:hAnsi="Helvetica" w:cs="Arial"/>
          <w:color w:val="000000"/>
          <w:lang w:eastAsia="en-US"/>
        </w:rPr>
        <w:t xml:space="preserve"> or sign up with OAW for an orientation session.  </w:t>
      </w:r>
      <w:r w:rsidR="003C2E13">
        <w:rPr>
          <w:rFonts w:ascii="Helvetica" w:eastAsiaTheme="minorEastAsia" w:hAnsi="Helvetica" w:cs="Arial"/>
          <w:color w:val="000000"/>
          <w:lang w:eastAsia="en-US"/>
        </w:rPr>
        <w:t xml:space="preserve">A </w:t>
      </w:r>
      <w:proofErr w:type="spellStart"/>
      <w:r w:rsidR="003C2E13">
        <w:rPr>
          <w:rFonts w:ascii="Helvetica" w:eastAsiaTheme="minorEastAsia" w:hAnsi="Helvetica" w:cs="Arial"/>
          <w:color w:val="000000"/>
          <w:lang w:eastAsia="en-US"/>
        </w:rPr>
        <w:t>quickstart</w:t>
      </w:r>
      <w:proofErr w:type="spellEnd"/>
      <w:r w:rsidR="003C2E13">
        <w:rPr>
          <w:rFonts w:ascii="Helvetica" w:eastAsiaTheme="minorEastAsia" w:hAnsi="Helvetica" w:cs="Arial"/>
          <w:color w:val="000000"/>
          <w:lang w:eastAsia="en-US"/>
        </w:rPr>
        <w:t xml:space="preserve"> guide is available on the </w:t>
      </w:r>
      <w:proofErr w:type="spellStart"/>
      <w:r w:rsidR="003C2E13">
        <w:rPr>
          <w:rFonts w:ascii="Helvetica" w:eastAsiaTheme="minorEastAsia" w:hAnsi="Helvetica" w:cs="Arial"/>
          <w:color w:val="000000"/>
          <w:lang w:eastAsia="en-US"/>
        </w:rPr>
        <w:t>Hoverboard</w:t>
      </w:r>
      <w:proofErr w:type="spellEnd"/>
      <w:r w:rsidR="003C2E13">
        <w:rPr>
          <w:rFonts w:ascii="Helvetica" w:eastAsiaTheme="minorEastAsia" w:hAnsi="Helvetica" w:cs="Arial"/>
          <w:color w:val="000000"/>
          <w:lang w:eastAsia="en-US"/>
        </w:rPr>
        <w:t xml:space="preserve"> website.</w:t>
      </w:r>
    </w:p>
    <w:p w14:paraId="067FA18E" w14:textId="573DBC9E" w:rsidR="00256A94" w:rsidRPr="001C33BB" w:rsidRDefault="00256A94" w:rsidP="001C33BB">
      <w:pPr>
        <w:spacing w:before="240" w:after="240"/>
        <w:ind w:left="720"/>
        <w:rPr>
          <w:rFonts w:ascii="Helvetica" w:eastAsiaTheme="minorEastAsia" w:hAnsi="Helvetica" w:cs="Arial"/>
          <w:color w:val="000000"/>
          <w:lang w:eastAsia="en-US"/>
        </w:rPr>
      </w:pPr>
    </w:p>
    <w:p w14:paraId="18C2EA90" w14:textId="10C961EC" w:rsidR="00FA534C" w:rsidRPr="00FA534C" w:rsidRDefault="00FA534C" w:rsidP="00FA534C">
      <w:pPr>
        <w:spacing w:before="288"/>
        <w:ind w:left="72"/>
        <w:rPr>
          <w:rFonts w:ascii="Helvetica" w:hAnsi="Helvetica"/>
          <w:b/>
          <w:color w:val="000000"/>
          <w:spacing w:val="-4"/>
          <w:u w:val="single"/>
        </w:rPr>
      </w:pPr>
      <w:r w:rsidRPr="00FA534C">
        <w:rPr>
          <w:rFonts w:ascii="Helvetica" w:hAnsi="Helvetica"/>
          <w:b/>
          <w:color w:val="000000"/>
          <w:spacing w:val="-4"/>
          <w:u w:val="single"/>
        </w:rPr>
        <w:t xml:space="preserve">These next two steps are only required if you need to enter a Comparative Medicine </w:t>
      </w:r>
      <w:r w:rsidRPr="00FA534C">
        <w:rPr>
          <w:rFonts w:ascii="Helvetica" w:hAnsi="Helvetica"/>
          <w:b/>
          <w:color w:val="000000"/>
          <w:u w:val="single"/>
        </w:rPr>
        <w:t>housing facility...</w:t>
      </w:r>
    </w:p>
    <w:p w14:paraId="08AD57E1" w14:textId="0E0AC0EC" w:rsidR="00FA534C" w:rsidRPr="00FA534C" w:rsidRDefault="00FA534C" w:rsidP="00FA534C">
      <w:pPr>
        <w:numPr>
          <w:ilvl w:val="0"/>
          <w:numId w:val="14"/>
        </w:numPr>
        <w:tabs>
          <w:tab w:val="decimal" w:pos="360"/>
        </w:tabs>
        <w:spacing w:before="252"/>
        <w:ind w:right="216"/>
        <w:rPr>
          <w:rFonts w:ascii="Helvetica" w:hAnsi="Helvetica"/>
          <w:color w:val="000000"/>
          <w:spacing w:val="2"/>
        </w:rPr>
      </w:pPr>
      <w:r w:rsidRPr="00FA534C">
        <w:rPr>
          <w:rFonts w:ascii="Helvetica" w:hAnsi="Helvetica"/>
          <w:color w:val="000000"/>
          <w:spacing w:val="2"/>
        </w:rPr>
        <w:t xml:space="preserve">Take the </w:t>
      </w:r>
      <w:hyperlink r:id="rId16" w:history="1">
        <w:r w:rsidR="000F6320" w:rsidRPr="000F6320">
          <w:rPr>
            <w:rStyle w:val="Hyperlink"/>
            <w:rFonts w:ascii="Helvetica" w:hAnsi="Helvetica"/>
            <w:spacing w:val="2"/>
          </w:rPr>
          <w:t>Online SPF Training Class</w:t>
        </w:r>
      </w:hyperlink>
      <w:r w:rsidRPr="00FA534C">
        <w:rPr>
          <w:rFonts w:ascii="Helvetica" w:hAnsi="Helvetica"/>
          <w:color w:val="000000"/>
          <w:spacing w:val="2"/>
        </w:rPr>
        <w:t xml:space="preserve">— REQUIRED FOR RODENT USERS ONLY </w:t>
      </w:r>
    </w:p>
    <w:p w14:paraId="7D1103BD" w14:textId="6E964619" w:rsidR="0089259E" w:rsidRDefault="00FA534C" w:rsidP="00FA534C">
      <w:pPr>
        <w:numPr>
          <w:ilvl w:val="0"/>
          <w:numId w:val="14"/>
        </w:numPr>
        <w:tabs>
          <w:tab w:val="decimal" w:pos="360"/>
        </w:tabs>
        <w:spacing w:before="252"/>
        <w:ind w:right="504"/>
        <w:rPr>
          <w:rFonts w:ascii="Helvetica" w:hAnsi="Helvetica"/>
          <w:color w:val="000000"/>
        </w:rPr>
      </w:pPr>
      <w:r w:rsidRPr="00FA534C">
        <w:rPr>
          <w:rFonts w:ascii="Helvetica" w:hAnsi="Helvetica"/>
          <w:color w:val="000000"/>
          <w:spacing w:val="-2"/>
        </w:rPr>
        <w:t xml:space="preserve">Then take an orientation. (The 2 pre-requisites for this session are to take the SPF </w:t>
      </w:r>
      <w:r w:rsidRPr="00FA534C">
        <w:rPr>
          <w:rFonts w:ascii="Helvetica" w:hAnsi="Helvetica"/>
          <w:color w:val="000000"/>
        </w:rPr>
        <w:t xml:space="preserve">Class and be approved on a protocol prior to registering for the </w:t>
      </w:r>
      <w:r w:rsidR="000F6320">
        <w:rPr>
          <w:rFonts w:ascii="Helvetica" w:hAnsi="Helvetica"/>
          <w:color w:val="000000"/>
        </w:rPr>
        <w:t>o</w:t>
      </w:r>
      <w:r w:rsidRPr="00FA534C">
        <w:rPr>
          <w:rFonts w:ascii="Helvetica" w:hAnsi="Helvetica"/>
          <w:color w:val="000000"/>
        </w:rPr>
        <w:t>ri</w:t>
      </w:r>
      <w:r w:rsidR="000F6320">
        <w:rPr>
          <w:rFonts w:ascii="Helvetica" w:hAnsi="Helvetica"/>
          <w:color w:val="000000"/>
        </w:rPr>
        <w:t>entation</w:t>
      </w:r>
      <w:r w:rsidRPr="00FA534C">
        <w:rPr>
          <w:rFonts w:ascii="Helvetica" w:hAnsi="Helvetica"/>
          <w:color w:val="000000"/>
        </w:rPr>
        <w:t>).</w:t>
      </w:r>
      <w:r w:rsidR="000F6320">
        <w:rPr>
          <w:rFonts w:ascii="Helvetica" w:hAnsi="Helvetica"/>
          <w:color w:val="000000"/>
        </w:rPr>
        <w:t xml:space="preserve"> </w:t>
      </w:r>
      <w:hyperlink r:id="rId17" w:history="1">
        <w:r w:rsidR="000F6320" w:rsidRPr="000F6320">
          <w:rPr>
            <w:rStyle w:val="Hyperlink"/>
            <w:rFonts w:ascii="Helvetica" w:hAnsi="Helvetica"/>
          </w:rPr>
          <w:t>SPF In Person Training Registration</w:t>
        </w:r>
      </w:hyperlink>
    </w:p>
    <w:p w14:paraId="160C2F4F" w14:textId="77777777" w:rsidR="0089259E" w:rsidRDefault="0089259E">
      <w:pPr>
        <w:rPr>
          <w:rFonts w:ascii="Helvetica" w:hAnsi="Helvetica"/>
          <w:color w:val="000000"/>
        </w:rPr>
      </w:pPr>
      <w:r>
        <w:rPr>
          <w:rFonts w:ascii="Helvetica" w:hAnsi="Helvetica"/>
          <w:color w:val="000000"/>
        </w:rPr>
        <w:br w:type="page"/>
      </w:r>
    </w:p>
    <w:p w14:paraId="23257215" w14:textId="6C7FB7D9" w:rsidR="00FA534C" w:rsidRDefault="0089259E" w:rsidP="0089259E">
      <w:pPr>
        <w:tabs>
          <w:tab w:val="decimal" w:pos="360"/>
        </w:tabs>
        <w:spacing w:before="252"/>
        <w:ind w:right="504"/>
        <w:rPr>
          <w:rFonts w:ascii="Helvetica" w:hAnsi="Helvetica"/>
          <w:b/>
          <w:color w:val="000000"/>
          <w:spacing w:val="-2"/>
          <w:u w:val="single"/>
        </w:rPr>
      </w:pPr>
      <w:r w:rsidRPr="0089259E">
        <w:rPr>
          <w:rFonts w:ascii="Helvetica" w:hAnsi="Helvetica"/>
          <w:b/>
          <w:color w:val="000000"/>
          <w:spacing w:val="-2"/>
          <w:u w:val="single"/>
        </w:rPr>
        <w:t>Environmental Health and Safety</w:t>
      </w:r>
    </w:p>
    <w:p w14:paraId="6A89115E" w14:textId="05DD5463" w:rsidR="0054001A" w:rsidRDefault="0054001A" w:rsidP="0089259E">
      <w:pPr>
        <w:tabs>
          <w:tab w:val="decimal" w:pos="360"/>
        </w:tabs>
        <w:spacing w:before="252"/>
        <w:ind w:right="504"/>
        <w:rPr>
          <w:rFonts w:ascii="Helvetica" w:hAnsi="Helvetica"/>
          <w:color w:val="000000"/>
          <w:spacing w:val="-2"/>
        </w:rPr>
      </w:pPr>
      <w:r>
        <w:rPr>
          <w:rFonts w:ascii="Helvetica" w:hAnsi="Helvetica"/>
          <w:color w:val="000000"/>
          <w:spacing w:val="-2"/>
        </w:rPr>
        <w:t>Lab Safety</w:t>
      </w:r>
      <w:r w:rsidR="00D63799">
        <w:rPr>
          <w:rFonts w:ascii="Helvetica" w:hAnsi="Helvetica"/>
          <w:color w:val="000000"/>
          <w:spacing w:val="-2"/>
        </w:rPr>
        <w:t>:</w:t>
      </w:r>
    </w:p>
    <w:p w14:paraId="7ABCEAFA" w14:textId="7127D2E0" w:rsidR="0089259E" w:rsidRDefault="0089259E" w:rsidP="0054001A">
      <w:pPr>
        <w:pStyle w:val="ListParagraph"/>
        <w:numPr>
          <w:ilvl w:val="0"/>
          <w:numId w:val="16"/>
        </w:numPr>
        <w:tabs>
          <w:tab w:val="decimal" w:pos="360"/>
        </w:tabs>
        <w:spacing w:before="252"/>
        <w:ind w:right="504"/>
        <w:rPr>
          <w:rFonts w:ascii="Helvetica" w:hAnsi="Helvetica"/>
          <w:color w:val="000000"/>
          <w:spacing w:val="-2"/>
        </w:rPr>
      </w:pPr>
      <w:r w:rsidRPr="0054001A">
        <w:rPr>
          <w:rFonts w:ascii="Helvetica" w:hAnsi="Helvetica"/>
          <w:color w:val="000000"/>
          <w:spacing w:val="-2"/>
        </w:rPr>
        <w:t>Lab Safety Manual</w:t>
      </w:r>
      <w:r w:rsidR="0054001A">
        <w:rPr>
          <w:rFonts w:ascii="Helvetica" w:hAnsi="Helvetica"/>
          <w:color w:val="000000"/>
          <w:spacing w:val="-2"/>
        </w:rPr>
        <w:t xml:space="preserve"> (LSM)</w:t>
      </w:r>
    </w:p>
    <w:p w14:paraId="149D517B" w14:textId="724B9A65" w:rsidR="0023510C" w:rsidRPr="0054001A" w:rsidRDefault="0023510C" w:rsidP="0054001A">
      <w:pPr>
        <w:pStyle w:val="ListParagraph"/>
        <w:numPr>
          <w:ilvl w:val="0"/>
          <w:numId w:val="16"/>
        </w:numPr>
        <w:tabs>
          <w:tab w:val="decimal" w:pos="360"/>
        </w:tabs>
        <w:spacing w:before="252"/>
        <w:ind w:right="504"/>
        <w:rPr>
          <w:rFonts w:ascii="Helvetica" w:hAnsi="Helvetica"/>
          <w:color w:val="000000"/>
          <w:spacing w:val="-2"/>
        </w:rPr>
      </w:pPr>
      <w:r>
        <w:rPr>
          <w:rFonts w:ascii="Helvetica" w:hAnsi="Helvetica"/>
          <w:color w:val="000000"/>
          <w:spacing w:val="-2"/>
        </w:rPr>
        <w:t>Safety Training Matrix</w:t>
      </w:r>
    </w:p>
    <w:p w14:paraId="74E8725B" w14:textId="6D96D3D3" w:rsidR="0054001A" w:rsidRPr="0054001A" w:rsidRDefault="0054001A" w:rsidP="0054001A">
      <w:pPr>
        <w:pStyle w:val="ListParagraph"/>
        <w:numPr>
          <w:ilvl w:val="0"/>
          <w:numId w:val="16"/>
        </w:numPr>
        <w:tabs>
          <w:tab w:val="decimal" w:pos="360"/>
        </w:tabs>
        <w:spacing w:before="252"/>
        <w:ind w:right="504"/>
        <w:rPr>
          <w:rFonts w:ascii="Helvetica" w:hAnsi="Helvetica"/>
          <w:color w:val="000000"/>
          <w:spacing w:val="-2"/>
        </w:rPr>
      </w:pPr>
      <w:r w:rsidRPr="0054001A">
        <w:rPr>
          <w:rFonts w:ascii="Helvetica" w:hAnsi="Helvetica"/>
          <w:color w:val="000000"/>
          <w:spacing w:val="-2"/>
        </w:rPr>
        <w:t>Lab-Specific Chemical Hygiene Plan (CHP)</w:t>
      </w:r>
    </w:p>
    <w:p w14:paraId="110DD3E8" w14:textId="77777777" w:rsidR="0054001A" w:rsidRPr="0054001A" w:rsidRDefault="0054001A" w:rsidP="0054001A">
      <w:pPr>
        <w:pStyle w:val="ListParagraph"/>
        <w:numPr>
          <w:ilvl w:val="0"/>
          <w:numId w:val="16"/>
        </w:numPr>
        <w:tabs>
          <w:tab w:val="decimal" w:pos="360"/>
        </w:tabs>
        <w:spacing w:before="252"/>
        <w:ind w:right="504"/>
        <w:rPr>
          <w:rFonts w:ascii="Helvetica" w:hAnsi="Helvetica"/>
          <w:color w:val="000000"/>
          <w:spacing w:val="-2"/>
        </w:rPr>
      </w:pPr>
      <w:r w:rsidRPr="0054001A">
        <w:rPr>
          <w:rFonts w:ascii="Helvetica" w:hAnsi="Helvetica"/>
          <w:color w:val="000000"/>
          <w:spacing w:val="-2"/>
        </w:rPr>
        <w:t xml:space="preserve">Personal Protective Equipment (PPE) </w:t>
      </w:r>
    </w:p>
    <w:p w14:paraId="7DB745ED" w14:textId="3F79D581" w:rsidR="0054001A" w:rsidRDefault="0054001A" w:rsidP="0054001A">
      <w:pPr>
        <w:pStyle w:val="ListParagraph"/>
        <w:numPr>
          <w:ilvl w:val="0"/>
          <w:numId w:val="16"/>
        </w:numPr>
        <w:tabs>
          <w:tab w:val="decimal" w:pos="360"/>
        </w:tabs>
        <w:spacing w:before="252"/>
        <w:ind w:right="504"/>
        <w:rPr>
          <w:rFonts w:ascii="Helvetica" w:hAnsi="Helvetica"/>
          <w:color w:val="000000"/>
          <w:spacing w:val="-2"/>
        </w:rPr>
      </w:pPr>
      <w:r w:rsidRPr="0054001A">
        <w:rPr>
          <w:rFonts w:ascii="Helvetica" w:hAnsi="Helvetica"/>
          <w:color w:val="000000"/>
          <w:spacing w:val="-2"/>
        </w:rPr>
        <w:t>Emergency Response</w:t>
      </w:r>
      <w:r>
        <w:rPr>
          <w:rFonts w:ascii="Helvetica" w:hAnsi="Helvetica"/>
          <w:color w:val="000000"/>
          <w:spacing w:val="-2"/>
        </w:rPr>
        <w:t xml:space="preserve"> Procedures</w:t>
      </w:r>
    </w:p>
    <w:p w14:paraId="008312EE" w14:textId="712E22AB" w:rsidR="0054001A" w:rsidRDefault="0054001A" w:rsidP="0054001A">
      <w:pPr>
        <w:pStyle w:val="ListParagraph"/>
        <w:numPr>
          <w:ilvl w:val="0"/>
          <w:numId w:val="16"/>
        </w:numPr>
        <w:tabs>
          <w:tab w:val="decimal" w:pos="360"/>
        </w:tabs>
        <w:spacing w:before="252"/>
        <w:ind w:right="504"/>
        <w:rPr>
          <w:rFonts w:ascii="Helvetica" w:hAnsi="Helvetica"/>
          <w:color w:val="000000"/>
          <w:spacing w:val="-2"/>
        </w:rPr>
      </w:pPr>
      <w:r>
        <w:rPr>
          <w:rFonts w:ascii="Helvetica" w:hAnsi="Helvetica"/>
          <w:color w:val="000000"/>
          <w:spacing w:val="-2"/>
        </w:rPr>
        <w:t>Eye Wash and Safety Shower Locations</w:t>
      </w:r>
    </w:p>
    <w:p w14:paraId="400093AD" w14:textId="7EB28E35" w:rsidR="0054001A" w:rsidRDefault="0054001A" w:rsidP="0054001A">
      <w:pPr>
        <w:pStyle w:val="ListParagraph"/>
        <w:numPr>
          <w:ilvl w:val="0"/>
          <w:numId w:val="16"/>
        </w:numPr>
        <w:tabs>
          <w:tab w:val="decimal" w:pos="360"/>
        </w:tabs>
        <w:spacing w:before="252"/>
        <w:ind w:right="504"/>
        <w:rPr>
          <w:rFonts w:ascii="Helvetica" w:hAnsi="Helvetica"/>
          <w:color w:val="000000"/>
          <w:spacing w:val="-2"/>
        </w:rPr>
      </w:pPr>
      <w:r>
        <w:rPr>
          <w:rFonts w:ascii="Helvetica" w:hAnsi="Helvetica"/>
          <w:color w:val="000000"/>
          <w:spacing w:val="-2"/>
        </w:rPr>
        <w:t>CPR Certified Personnel</w:t>
      </w:r>
    </w:p>
    <w:p w14:paraId="11F4FDA0" w14:textId="49542A2F" w:rsidR="0054001A" w:rsidRPr="0054001A" w:rsidRDefault="0054001A" w:rsidP="0054001A">
      <w:pPr>
        <w:pStyle w:val="ListParagraph"/>
        <w:numPr>
          <w:ilvl w:val="1"/>
          <w:numId w:val="16"/>
        </w:numPr>
        <w:tabs>
          <w:tab w:val="decimal" w:pos="360"/>
        </w:tabs>
        <w:spacing w:before="252"/>
        <w:ind w:right="504"/>
        <w:rPr>
          <w:rFonts w:ascii="Helvetica" w:hAnsi="Helvetica"/>
          <w:color w:val="000000"/>
          <w:spacing w:val="-2"/>
        </w:rPr>
      </w:pPr>
      <w:r>
        <w:rPr>
          <w:rFonts w:ascii="Helvetica" w:hAnsi="Helvetica"/>
          <w:color w:val="000000"/>
          <w:spacing w:val="-2"/>
        </w:rPr>
        <w:t>Location of AED</w:t>
      </w:r>
    </w:p>
    <w:p w14:paraId="46F84D81" w14:textId="3CE325A4" w:rsidR="0054001A" w:rsidRPr="0054001A" w:rsidRDefault="0054001A" w:rsidP="0054001A">
      <w:pPr>
        <w:pStyle w:val="ListParagraph"/>
        <w:numPr>
          <w:ilvl w:val="0"/>
          <w:numId w:val="16"/>
        </w:numPr>
        <w:tabs>
          <w:tab w:val="decimal" w:pos="360"/>
        </w:tabs>
        <w:spacing w:before="252"/>
        <w:ind w:right="504"/>
        <w:rPr>
          <w:rFonts w:ascii="Helvetica" w:hAnsi="Helvetica"/>
          <w:color w:val="000000"/>
          <w:spacing w:val="-2"/>
        </w:rPr>
      </w:pPr>
      <w:r>
        <w:rPr>
          <w:rFonts w:ascii="Helvetica" w:hAnsi="Helvetica"/>
          <w:color w:val="000000"/>
          <w:spacing w:val="-2"/>
        </w:rPr>
        <w:t xml:space="preserve">CHDD </w:t>
      </w:r>
      <w:r w:rsidRPr="0054001A">
        <w:rPr>
          <w:rFonts w:ascii="Helvetica" w:hAnsi="Helvetica"/>
          <w:color w:val="000000"/>
          <w:spacing w:val="-2"/>
        </w:rPr>
        <w:t>Evacuation Maps</w:t>
      </w:r>
    </w:p>
    <w:p w14:paraId="14286AD3" w14:textId="032928F8" w:rsidR="0054001A" w:rsidRDefault="0054001A" w:rsidP="0054001A">
      <w:pPr>
        <w:pStyle w:val="ListParagraph"/>
        <w:numPr>
          <w:ilvl w:val="0"/>
          <w:numId w:val="16"/>
        </w:numPr>
        <w:tabs>
          <w:tab w:val="decimal" w:pos="360"/>
        </w:tabs>
        <w:spacing w:before="252"/>
        <w:ind w:right="504"/>
        <w:rPr>
          <w:rFonts w:ascii="Helvetica" w:hAnsi="Helvetica"/>
          <w:color w:val="000000"/>
          <w:spacing w:val="-2"/>
        </w:rPr>
      </w:pPr>
      <w:r w:rsidRPr="0054001A">
        <w:rPr>
          <w:rFonts w:ascii="Helvetica" w:hAnsi="Helvetica"/>
          <w:color w:val="000000"/>
          <w:spacing w:val="-2"/>
        </w:rPr>
        <w:t>Chemical Exposure</w:t>
      </w:r>
    </w:p>
    <w:p w14:paraId="1EA642FF" w14:textId="77777777" w:rsidR="00D71303" w:rsidRDefault="00D71303" w:rsidP="00D71303">
      <w:pPr>
        <w:tabs>
          <w:tab w:val="decimal" w:pos="360"/>
        </w:tabs>
        <w:spacing w:before="252"/>
        <w:ind w:right="504"/>
        <w:rPr>
          <w:rFonts w:ascii="Helvetica" w:hAnsi="Helvetica"/>
          <w:color w:val="000000"/>
          <w:spacing w:val="-2"/>
        </w:rPr>
      </w:pPr>
    </w:p>
    <w:p w14:paraId="2DCD7766" w14:textId="3E6A508F" w:rsidR="00D71303" w:rsidRPr="003F627F" w:rsidRDefault="00D71303" w:rsidP="003F627F">
      <w:pPr>
        <w:tabs>
          <w:tab w:val="decimal" w:pos="360"/>
        </w:tabs>
        <w:spacing w:before="252"/>
        <w:ind w:right="504"/>
        <w:contextualSpacing/>
        <w:rPr>
          <w:rFonts w:ascii="Helvetica" w:hAnsi="Helvetica"/>
          <w:b/>
          <w:color w:val="000000"/>
          <w:spacing w:val="-2"/>
          <w:u w:val="single"/>
        </w:rPr>
      </w:pPr>
      <w:r w:rsidRPr="003F627F">
        <w:rPr>
          <w:rFonts w:ascii="Helvetica" w:hAnsi="Helvetica"/>
          <w:b/>
          <w:color w:val="000000"/>
          <w:spacing w:val="-2"/>
          <w:u w:val="single"/>
        </w:rPr>
        <w:t>Lab Safety Manual (LSM)</w:t>
      </w:r>
    </w:p>
    <w:p w14:paraId="3A4B2DF5" w14:textId="4D390C97" w:rsidR="003F627F" w:rsidRDefault="00D71303" w:rsidP="00D71303">
      <w:pPr>
        <w:tabs>
          <w:tab w:val="decimal" w:pos="360"/>
        </w:tabs>
        <w:spacing w:before="252"/>
        <w:ind w:right="504"/>
        <w:contextualSpacing/>
        <w:rPr>
          <w:rFonts w:ascii="Helvetica" w:eastAsiaTheme="minorEastAsia" w:hAnsi="Helvetica" w:cs="Arial"/>
          <w:color w:val="000000"/>
          <w:lang w:eastAsia="en-US"/>
        </w:rPr>
      </w:pPr>
      <w:r>
        <w:rPr>
          <w:rFonts w:ascii="Helvetica" w:eastAsiaTheme="minorEastAsia" w:hAnsi="Helvetica" w:cs="Arial"/>
          <w:color w:val="000000"/>
          <w:lang w:eastAsia="en-US"/>
        </w:rPr>
        <w:t>The</w:t>
      </w:r>
      <w:hyperlink r:id="rId18" w:history="1">
        <w:r w:rsidRPr="00D71303">
          <w:rPr>
            <w:rStyle w:val="Hyperlink"/>
            <w:rFonts w:ascii="Helvetica" w:eastAsiaTheme="minorEastAsia" w:hAnsi="Helvetica" w:cs="Arial"/>
            <w:lang w:eastAsia="en-US"/>
          </w:rPr>
          <w:t xml:space="preserve"> Lab Safety Manual (LSM)</w:t>
        </w:r>
      </w:hyperlink>
      <w:r>
        <w:rPr>
          <w:rFonts w:ascii="Helvetica" w:eastAsiaTheme="minorEastAsia" w:hAnsi="Helvetica" w:cs="Arial"/>
          <w:color w:val="000000"/>
          <w:lang w:eastAsia="en-US"/>
        </w:rPr>
        <w:t xml:space="preserve"> is a document provided by UW Environmental Health and Safety.  All laboratory staff, students and Post-Docs working in labs that use hazardous chemicals must have access to a copy of the manual and supplemental laboratory specific information.</w:t>
      </w:r>
      <w:r w:rsidR="00DB674B">
        <w:rPr>
          <w:rFonts w:ascii="Helvetica" w:eastAsiaTheme="minorEastAsia" w:hAnsi="Helvetica" w:cs="Arial"/>
          <w:color w:val="000000"/>
          <w:lang w:eastAsia="en-US"/>
        </w:rPr>
        <w:t xml:space="preserve">  The </w:t>
      </w:r>
      <w:proofErr w:type="gramStart"/>
      <w:r w:rsidR="00DB674B">
        <w:rPr>
          <w:rFonts w:ascii="Helvetica" w:eastAsiaTheme="minorEastAsia" w:hAnsi="Helvetica" w:cs="Arial"/>
          <w:color w:val="000000"/>
          <w:lang w:eastAsia="en-US"/>
        </w:rPr>
        <w:t>LSM  manual</w:t>
      </w:r>
      <w:proofErr w:type="gramEnd"/>
      <w:r w:rsidR="00DB674B">
        <w:rPr>
          <w:rFonts w:ascii="Helvetica" w:eastAsiaTheme="minorEastAsia" w:hAnsi="Helvetica" w:cs="Arial"/>
          <w:color w:val="000000"/>
          <w:lang w:eastAsia="en-US"/>
        </w:rPr>
        <w:t xml:space="preserve"> may be accessed online using the EH&amp;S website, or there is a hard copy that lives in the Histology lab (CD 186A), or, there is a link to the manual on the </w:t>
      </w:r>
      <w:proofErr w:type="spellStart"/>
      <w:r w:rsidR="00DB674B">
        <w:rPr>
          <w:rFonts w:ascii="Helvetica" w:eastAsiaTheme="minorEastAsia" w:hAnsi="Helvetica" w:cs="Arial"/>
          <w:color w:val="000000"/>
          <w:lang w:eastAsia="en-US"/>
        </w:rPr>
        <w:t>Rubelab</w:t>
      </w:r>
      <w:proofErr w:type="spellEnd"/>
      <w:r w:rsidR="00DB674B">
        <w:rPr>
          <w:rFonts w:ascii="Helvetica" w:eastAsiaTheme="minorEastAsia" w:hAnsi="Helvetica" w:cs="Arial"/>
          <w:color w:val="000000"/>
          <w:lang w:eastAsia="en-US"/>
        </w:rPr>
        <w:t xml:space="preserve"> website.  Lab specific information may be found in the hard copy in CD 186A or on the </w:t>
      </w:r>
      <w:proofErr w:type="spellStart"/>
      <w:r w:rsidR="00DB674B">
        <w:rPr>
          <w:rFonts w:ascii="Helvetica" w:eastAsiaTheme="minorEastAsia" w:hAnsi="Helvetica" w:cs="Arial"/>
          <w:color w:val="000000"/>
          <w:lang w:eastAsia="en-US"/>
        </w:rPr>
        <w:t>Rubelab</w:t>
      </w:r>
      <w:proofErr w:type="spellEnd"/>
      <w:r w:rsidR="00DB674B">
        <w:rPr>
          <w:rFonts w:ascii="Helvetica" w:eastAsiaTheme="minorEastAsia" w:hAnsi="Helvetica" w:cs="Arial"/>
          <w:color w:val="000000"/>
          <w:lang w:eastAsia="en-US"/>
        </w:rPr>
        <w:t xml:space="preserve"> website.</w:t>
      </w:r>
    </w:p>
    <w:p w14:paraId="397B60B0" w14:textId="77777777" w:rsidR="00DB674B" w:rsidRPr="00DB674B" w:rsidRDefault="00DB674B" w:rsidP="00D71303">
      <w:pPr>
        <w:tabs>
          <w:tab w:val="decimal" w:pos="360"/>
        </w:tabs>
        <w:spacing w:before="252"/>
        <w:ind w:right="504"/>
        <w:contextualSpacing/>
        <w:rPr>
          <w:rFonts w:ascii="Helvetica" w:eastAsiaTheme="minorEastAsia" w:hAnsi="Helvetica" w:cs="Arial"/>
          <w:color w:val="000000"/>
          <w:lang w:eastAsia="en-US"/>
        </w:rPr>
      </w:pPr>
    </w:p>
    <w:p w14:paraId="17B5E3FA" w14:textId="16249D50" w:rsidR="003F627F" w:rsidRPr="003F627F" w:rsidRDefault="003F627F" w:rsidP="003F627F">
      <w:pPr>
        <w:tabs>
          <w:tab w:val="decimal" w:pos="360"/>
        </w:tabs>
        <w:spacing w:before="252"/>
        <w:ind w:right="504"/>
        <w:contextualSpacing/>
        <w:rPr>
          <w:rFonts w:ascii="Helvetica" w:hAnsi="Helvetica"/>
          <w:b/>
          <w:color w:val="000000"/>
          <w:spacing w:val="-2"/>
        </w:rPr>
      </w:pPr>
      <w:r w:rsidRPr="003F627F">
        <w:rPr>
          <w:rFonts w:ascii="Helvetica" w:hAnsi="Helvetica"/>
          <w:b/>
          <w:color w:val="000000"/>
          <w:spacing w:val="-2"/>
          <w:u w:val="single"/>
        </w:rPr>
        <w:t>Safety Training Matrix</w:t>
      </w:r>
    </w:p>
    <w:p w14:paraId="37F7BE5E" w14:textId="29427088" w:rsidR="003F627F" w:rsidRDefault="003F627F" w:rsidP="003F627F">
      <w:pPr>
        <w:tabs>
          <w:tab w:val="decimal" w:pos="360"/>
        </w:tabs>
        <w:spacing w:before="252"/>
        <w:ind w:right="504"/>
        <w:contextualSpacing/>
        <w:rPr>
          <w:rFonts w:ascii="Helvetica" w:hAnsi="Helvetica"/>
          <w:color w:val="000000"/>
          <w:spacing w:val="-2"/>
        </w:rPr>
      </w:pPr>
      <w:r>
        <w:rPr>
          <w:rFonts w:ascii="Helvetica" w:hAnsi="Helvetica"/>
          <w:color w:val="000000"/>
          <w:spacing w:val="-2"/>
        </w:rPr>
        <w:t xml:space="preserve">Please complete the </w:t>
      </w:r>
      <w:hyperlink r:id="rId19" w:history="1">
        <w:r w:rsidRPr="003F627F">
          <w:rPr>
            <w:rStyle w:val="Hyperlink"/>
            <w:rFonts w:ascii="Helvetica" w:hAnsi="Helvetica"/>
            <w:spacing w:val="-2"/>
          </w:rPr>
          <w:t>Safety Training Matrix</w:t>
        </w:r>
      </w:hyperlink>
      <w:r>
        <w:rPr>
          <w:rFonts w:ascii="Helvetica" w:hAnsi="Helvetica"/>
          <w:color w:val="000000"/>
          <w:spacing w:val="-2"/>
        </w:rPr>
        <w:t xml:space="preserve">, print it, sign it and give it to the Lab Manager to put in the Lab Training Document </w:t>
      </w:r>
      <w:r w:rsidR="00392473">
        <w:rPr>
          <w:rFonts w:ascii="Helvetica" w:hAnsi="Helvetica"/>
          <w:color w:val="000000"/>
          <w:spacing w:val="-2"/>
        </w:rPr>
        <w:t>b</w:t>
      </w:r>
      <w:r>
        <w:rPr>
          <w:rFonts w:ascii="Helvetica" w:hAnsi="Helvetica"/>
          <w:color w:val="000000"/>
          <w:spacing w:val="-2"/>
        </w:rPr>
        <w:t xml:space="preserve">inder.  This PDF form will help you identify which training you are required to receive based on the type of work you do in the lab.  Some of the training sessions are required only </w:t>
      </w:r>
      <w:r w:rsidR="00392473">
        <w:rPr>
          <w:rFonts w:ascii="Helvetica" w:hAnsi="Helvetica"/>
          <w:color w:val="000000"/>
          <w:spacing w:val="-2"/>
        </w:rPr>
        <w:t>once;</w:t>
      </w:r>
      <w:r>
        <w:rPr>
          <w:rFonts w:ascii="Helvetica" w:hAnsi="Helvetica"/>
          <w:color w:val="000000"/>
          <w:spacing w:val="-2"/>
        </w:rPr>
        <w:t xml:space="preserve"> others need to be renewed annually or semi-annually. </w:t>
      </w:r>
    </w:p>
    <w:p w14:paraId="74E3E540" w14:textId="77777777" w:rsidR="00392473" w:rsidRDefault="00392473" w:rsidP="003F627F">
      <w:pPr>
        <w:tabs>
          <w:tab w:val="decimal" w:pos="360"/>
        </w:tabs>
        <w:spacing w:before="252"/>
        <w:ind w:right="504"/>
        <w:contextualSpacing/>
        <w:rPr>
          <w:rFonts w:ascii="Helvetica" w:hAnsi="Helvetica"/>
          <w:color w:val="000000"/>
          <w:spacing w:val="-2"/>
        </w:rPr>
      </w:pPr>
    </w:p>
    <w:p w14:paraId="7E5F2527" w14:textId="77777777" w:rsidR="00392473" w:rsidRPr="00392473" w:rsidRDefault="00392473" w:rsidP="00392473">
      <w:pPr>
        <w:tabs>
          <w:tab w:val="decimal" w:pos="360"/>
        </w:tabs>
        <w:spacing w:before="252"/>
        <w:ind w:right="504"/>
        <w:contextualSpacing/>
        <w:rPr>
          <w:rFonts w:ascii="Helvetica" w:hAnsi="Helvetica"/>
          <w:b/>
          <w:bCs/>
          <w:iCs/>
          <w:color w:val="000000"/>
          <w:spacing w:val="-2"/>
          <w:u w:val="single"/>
        </w:rPr>
      </w:pPr>
      <w:r w:rsidRPr="00392473">
        <w:rPr>
          <w:rFonts w:ascii="Helvetica" w:hAnsi="Helvetica"/>
          <w:b/>
          <w:bCs/>
          <w:iCs/>
          <w:color w:val="000000"/>
          <w:spacing w:val="-2"/>
          <w:u w:val="single"/>
        </w:rPr>
        <w:t>Online Safety Training Records Look-up</w:t>
      </w:r>
    </w:p>
    <w:p w14:paraId="0187940C" w14:textId="37B7034E" w:rsidR="003F627F" w:rsidRDefault="00392473" w:rsidP="0089259E">
      <w:pPr>
        <w:tabs>
          <w:tab w:val="decimal" w:pos="360"/>
        </w:tabs>
        <w:spacing w:before="252"/>
        <w:ind w:right="504"/>
        <w:contextualSpacing/>
        <w:rPr>
          <w:rFonts w:ascii="Helvetica" w:hAnsi="Helvetica"/>
          <w:bCs/>
          <w:iCs/>
          <w:color w:val="000000"/>
          <w:spacing w:val="-2"/>
        </w:rPr>
      </w:pPr>
      <w:r w:rsidRPr="00392473">
        <w:rPr>
          <w:rFonts w:ascii="Helvetica" w:hAnsi="Helvetica"/>
          <w:bCs/>
          <w:iCs/>
          <w:color w:val="000000"/>
          <w:spacing w:val="-2"/>
        </w:rPr>
        <w:t xml:space="preserve">You may access your training records using the </w:t>
      </w:r>
      <w:hyperlink r:id="rId20" w:history="1">
        <w:r w:rsidRPr="00392473">
          <w:rPr>
            <w:rStyle w:val="Hyperlink"/>
            <w:rFonts w:ascii="Helvetica" w:hAnsi="Helvetica"/>
            <w:bCs/>
            <w:iCs/>
            <w:spacing w:val="-2"/>
          </w:rPr>
          <w:t>My EH&amp;S Training</w:t>
        </w:r>
      </w:hyperlink>
      <w:r w:rsidR="00DD4EE1">
        <w:rPr>
          <w:rFonts w:ascii="Helvetica" w:hAnsi="Helvetica"/>
          <w:bCs/>
          <w:iCs/>
          <w:color w:val="000000"/>
          <w:spacing w:val="-2"/>
        </w:rPr>
        <w:t xml:space="preserve"> tool</w:t>
      </w:r>
      <w:r w:rsidR="00651656">
        <w:rPr>
          <w:rFonts w:ascii="Helvetica" w:hAnsi="Helvetica"/>
          <w:bCs/>
          <w:iCs/>
          <w:color w:val="000000"/>
          <w:spacing w:val="-2"/>
        </w:rPr>
        <w:t>.  This</w:t>
      </w:r>
      <w:r>
        <w:rPr>
          <w:rFonts w:ascii="Helvetica" w:hAnsi="Helvetica"/>
          <w:bCs/>
          <w:iCs/>
          <w:color w:val="000000"/>
          <w:spacing w:val="-2"/>
        </w:rPr>
        <w:t xml:space="preserve"> site </w:t>
      </w:r>
      <w:r w:rsidR="00DD4EE1">
        <w:rPr>
          <w:rFonts w:ascii="Helvetica" w:hAnsi="Helvetica"/>
          <w:bCs/>
          <w:iCs/>
          <w:color w:val="000000"/>
          <w:spacing w:val="-2"/>
        </w:rPr>
        <w:t>allows you to view your EH&amp;S safety training records and reprint course certificates.  It is a good idea to check your record once in a while to see if any of your training certificates have expired or if the are due to expire soon.</w:t>
      </w:r>
    </w:p>
    <w:p w14:paraId="261DF51A" w14:textId="77777777" w:rsidR="00DD4EE1" w:rsidRDefault="00DD4EE1" w:rsidP="0089259E">
      <w:pPr>
        <w:tabs>
          <w:tab w:val="decimal" w:pos="360"/>
        </w:tabs>
        <w:spacing w:before="252"/>
        <w:ind w:right="504"/>
        <w:contextualSpacing/>
        <w:rPr>
          <w:rFonts w:ascii="Helvetica" w:hAnsi="Helvetica"/>
          <w:bCs/>
          <w:iCs/>
          <w:color w:val="000000"/>
          <w:spacing w:val="-2"/>
        </w:rPr>
      </w:pPr>
    </w:p>
    <w:p w14:paraId="3E80F525" w14:textId="42FC10CD" w:rsidR="00DD4EE1" w:rsidRDefault="00DB674B" w:rsidP="0089259E">
      <w:pPr>
        <w:tabs>
          <w:tab w:val="decimal" w:pos="360"/>
        </w:tabs>
        <w:spacing w:before="252"/>
        <w:ind w:right="504"/>
        <w:contextualSpacing/>
        <w:rPr>
          <w:rFonts w:ascii="Helvetica" w:hAnsi="Helvetica"/>
          <w:b/>
          <w:color w:val="000000"/>
          <w:spacing w:val="-2"/>
          <w:u w:val="single"/>
        </w:rPr>
      </w:pPr>
      <w:r w:rsidRPr="00DB674B">
        <w:rPr>
          <w:rFonts w:ascii="Helvetica" w:hAnsi="Helvetica"/>
          <w:b/>
          <w:color w:val="000000"/>
          <w:spacing w:val="-2"/>
          <w:u w:val="single"/>
        </w:rPr>
        <w:t xml:space="preserve">Lab Specific Safety Information </w:t>
      </w:r>
    </w:p>
    <w:p w14:paraId="764CD143" w14:textId="6DDBBACF" w:rsidR="001A7576" w:rsidRDefault="001A7576" w:rsidP="0089259E">
      <w:pPr>
        <w:tabs>
          <w:tab w:val="decimal" w:pos="360"/>
        </w:tabs>
        <w:spacing w:before="252"/>
        <w:ind w:right="504"/>
        <w:contextualSpacing/>
        <w:rPr>
          <w:rFonts w:ascii="Helvetica" w:hAnsi="Helvetica"/>
          <w:color w:val="000000"/>
          <w:spacing w:val="-2"/>
        </w:rPr>
      </w:pPr>
      <w:r>
        <w:rPr>
          <w:rFonts w:ascii="Helvetica" w:hAnsi="Helvetica"/>
          <w:color w:val="000000"/>
          <w:spacing w:val="-2"/>
        </w:rPr>
        <w:t xml:space="preserve">This is a lab specific section of the Laboratory Safety Manual.  It contains information specific to the </w:t>
      </w:r>
      <w:proofErr w:type="spellStart"/>
      <w:r>
        <w:rPr>
          <w:rFonts w:ascii="Helvetica" w:hAnsi="Helvetica"/>
          <w:color w:val="000000"/>
          <w:spacing w:val="-2"/>
        </w:rPr>
        <w:t>Rubelab</w:t>
      </w:r>
      <w:proofErr w:type="spellEnd"/>
      <w:r>
        <w:rPr>
          <w:rFonts w:ascii="Helvetica" w:hAnsi="Helvetica"/>
          <w:color w:val="000000"/>
          <w:spacing w:val="-2"/>
        </w:rPr>
        <w:t xml:space="preserve">.  This information is available in a separate section located in the front of the hard copy of the LSM found in CD 186A.  It is also available on the </w:t>
      </w:r>
      <w:hyperlink r:id="rId21" w:history="1">
        <w:proofErr w:type="spellStart"/>
        <w:r w:rsidR="006660AA" w:rsidRPr="006660AA">
          <w:rPr>
            <w:rStyle w:val="Hyperlink"/>
            <w:rFonts w:ascii="Helvetica" w:hAnsi="Helvetica"/>
            <w:spacing w:val="-2"/>
          </w:rPr>
          <w:t>Rubelab</w:t>
        </w:r>
        <w:proofErr w:type="spellEnd"/>
        <w:r w:rsidR="006660AA" w:rsidRPr="006660AA">
          <w:rPr>
            <w:rStyle w:val="Hyperlink"/>
            <w:rFonts w:ascii="Helvetica" w:hAnsi="Helvetica"/>
            <w:spacing w:val="-2"/>
          </w:rPr>
          <w:t xml:space="preserve"> website</w:t>
        </w:r>
      </w:hyperlink>
      <w:r>
        <w:rPr>
          <w:rFonts w:ascii="Helvetica" w:hAnsi="Helvetica"/>
          <w:color w:val="000000"/>
          <w:spacing w:val="-2"/>
        </w:rPr>
        <w:t>.</w:t>
      </w:r>
    </w:p>
    <w:p w14:paraId="7C04E628" w14:textId="77777777" w:rsidR="001A7576" w:rsidRPr="00DB674B" w:rsidRDefault="001A7576" w:rsidP="0089259E">
      <w:pPr>
        <w:tabs>
          <w:tab w:val="decimal" w:pos="360"/>
        </w:tabs>
        <w:spacing w:before="252"/>
        <w:ind w:right="504"/>
        <w:contextualSpacing/>
        <w:rPr>
          <w:rFonts w:ascii="Helvetica" w:hAnsi="Helvetica"/>
          <w:color w:val="000000"/>
          <w:spacing w:val="-2"/>
        </w:rPr>
      </w:pPr>
    </w:p>
    <w:p w14:paraId="4D1964E4" w14:textId="51FFBFB7" w:rsidR="003F627F" w:rsidRPr="001A7576" w:rsidRDefault="001A7576" w:rsidP="0089259E">
      <w:pPr>
        <w:tabs>
          <w:tab w:val="decimal" w:pos="360"/>
        </w:tabs>
        <w:spacing w:before="252"/>
        <w:ind w:right="504"/>
        <w:contextualSpacing/>
        <w:rPr>
          <w:rFonts w:ascii="Helvetica" w:hAnsi="Helvetica"/>
          <w:b/>
          <w:color w:val="000000"/>
          <w:spacing w:val="-2"/>
          <w:u w:val="single"/>
        </w:rPr>
      </w:pPr>
      <w:r w:rsidRPr="001A7576">
        <w:rPr>
          <w:rFonts w:ascii="Helvetica" w:hAnsi="Helvetica"/>
          <w:b/>
          <w:color w:val="000000"/>
          <w:spacing w:val="-2"/>
          <w:u w:val="single"/>
        </w:rPr>
        <w:t>Personal Protective Equipment (PPE) Hazard Assessment Guide</w:t>
      </w:r>
    </w:p>
    <w:p w14:paraId="344EE6F9" w14:textId="3E50EE8C" w:rsidR="001A7576" w:rsidRDefault="001A7576" w:rsidP="001A7576">
      <w:pPr>
        <w:tabs>
          <w:tab w:val="decimal" w:pos="360"/>
        </w:tabs>
        <w:spacing w:before="252"/>
        <w:ind w:right="504"/>
        <w:contextualSpacing/>
        <w:rPr>
          <w:rFonts w:ascii="Helvetica" w:hAnsi="Helvetica"/>
          <w:color w:val="000000"/>
          <w:spacing w:val="-2"/>
        </w:rPr>
      </w:pPr>
      <w:r>
        <w:rPr>
          <w:rFonts w:ascii="Helvetica" w:hAnsi="Helvetica"/>
          <w:color w:val="000000"/>
          <w:spacing w:val="-2"/>
        </w:rPr>
        <w:t xml:space="preserve">This guide is available on the </w:t>
      </w:r>
      <w:hyperlink r:id="rId22" w:history="1">
        <w:proofErr w:type="spellStart"/>
        <w:r w:rsidRPr="006660AA">
          <w:rPr>
            <w:rStyle w:val="Hyperlink"/>
            <w:rFonts w:ascii="Helvetica" w:hAnsi="Helvetica"/>
            <w:spacing w:val="-2"/>
          </w:rPr>
          <w:t>Rubelab</w:t>
        </w:r>
        <w:proofErr w:type="spellEnd"/>
        <w:r w:rsidRPr="006660AA">
          <w:rPr>
            <w:rStyle w:val="Hyperlink"/>
            <w:rFonts w:ascii="Helvetica" w:hAnsi="Helvetica"/>
            <w:spacing w:val="-2"/>
          </w:rPr>
          <w:t xml:space="preserve"> website</w:t>
        </w:r>
      </w:hyperlink>
      <w:r>
        <w:rPr>
          <w:rFonts w:ascii="Helvetica" w:hAnsi="Helvetica"/>
          <w:color w:val="000000"/>
          <w:spacing w:val="-2"/>
        </w:rPr>
        <w:t xml:space="preserve"> as well as in a separate binder located in CD186A.  This guide lists the PPE required for various lab specific procedures that are carried out in the </w:t>
      </w:r>
      <w:proofErr w:type="spellStart"/>
      <w:r>
        <w:rPr>
          <w:rFonts w:ascii="Helvetica" w:hAnsi="Helvetica"/>
          <w:color w:val="000000"/>
          <w:spacing w:val="-2"/>
        </w:rPr>
        <w:t>Rubelab</w:t>
      </w:r>
      <w:proofErr w:type="spellEnd"/>
      <w:r>
        <w:rPr>
          <w:rFonts w:ascii="Helvetica" w:hAnsi="Helvetica"/>
          <w:color w:val="000000"/>
          <w:spacing w:val="-2"/>
        </w:rPr>
        <w:t>.  Before carrying out any procedure in the lab, please read the protocol</w:t>
      </w:r>
      <w:r w:rsidR="00B55537">
        <w:rPr>
          <w:rFonts w:ascii="Helvetica" w:hAnsi="Helvetica"/>
          <w:color w:val="000000"/>
          <w:spacing w:val="-2"/>
        </w:rPr>
        <w:t xml:space="preserve"> carefully</w:t>
      </w:r>
      <w:r>
        <w:rPr>
          <w:rFonts w:ascii="Helvetica" w:hAnsi="Helvetica"/>
          <w:color w:val="000000"/>
          <w:spacing w:val="-2"/>
        </w:rPr>
        <w:t>, identify hazardous chemicals you will be handling, and consult the various resources you have available</w:t>
      </w:r>
      <w:r w:rsidR="00B55537">
        <w:rPr>
          <w:rFonts w:ascii="Helvetica" w:hAnsi="Helvetica"/>
          <w:color w:val="000000"/>
          <w:spacing w:val="-2"/>
        </w:rPr>
        <w:t xml:space="preserve"> (the </w:t>
      </w:r>
      <w:r w:rsidR="006660AA">
        <w:rPr>
          <w:rFonts w:ascii="Helvetica" w:hAnsi="Helvetica"/>
          <w:color w:val="000000"/>
          <w:spacing w:val="-2"/>
        </w:rPr>
        <w:t>PPE assessment guide, SOPs, MDS</w:t>
      </w:r>
      <w:r w:rsidR="00B55537">
        <w:rPr>
          <w:rFonts w:ascii="Helvetica" w:hAnsi="Helvetica"/>
          <w:color w:val="000000"/>
          <w:spacing w:val="-2"/>
        </w:rPr>
        <w:t xml:space="preserve"> sheets)</w:t>
      </w:r>
      <w:r>
        <w:rPr>
          <w:rFonts w:ascii="Helvetica" w:hAnsi="Helvetica"/>
          <w:color w:val="000000"/>
          <w:spacing w:val="-2"/>
        </w:rPr>
        <w:t xml:space="preserve"> to make sure</w:t>
      </w:r>
      <w:r w:rsidR="00B55537">
        <w:rPr>
          <w:rFonts w:ascii="Helvetica" w:hAnsi="Helvetica"/>
          <w:color w:val="000000"/>
          <w:spacing w:val="-2"/>
        </w:rPr>
        <w:t xml:space="preserve"> you are adequately protected.</w:t>
      </w:r>
    </w:p>
    <w:p w14:paraId="7F53E01D" w14:textId="77777777" w:rsidR="00171821" w:rsidRDefault="00171821" w:rsidP="001A7576">
      <w:pPr>
        <w:tabs>
          <w:tab w:val="decimal" w:pos="360"/>
        </w:tabs>
        <w:spacing w:before="252"/>
        <w:ind w:right="504"/>
        <w:contextualSpacing/>
        <w:rPr>
          <w:rFonts w:ascii="Helvetica" w:hAnsi="Helvetica"/>
          <w:color w:val="000000"/>
          <w:spacing w:val="-2"/>
        </w:rPr>
      </w:pPr>
    </w:p>
    <w:p w14:paraId="4383677F" w14:textId="321F06C0" w:rsidR="00171821" w:rsidRDefault="00171821" w:rsidP="00171821">
      <w:pPr>
        <w:tabs>
          <w:tab w:val="decimal" w:pos="360"/>
        </w:tabs>
        <w:spacing w:before="252"/>
        <w:ind w:right="504"/>
        <w:contextualSpacing/>
        <w:rPr>
          <w:rFonts w:ascii="Helvetica" w:hAnsi="Helvetica"/>
          <w:b/>
          <w:color w:val="000000"/>
          <w:spacing w:val="-2"/>
          <w:u w:val="single"/>
        </w:rPr>
      </w:pPr>
      <w:r w:rsidRPr="00171821">
        <w:rPr>
          <w:rFonts w:ascii="Helvetica" w:hAnsi="Helvetica"/>
          <w:b/>
          <w:color w:val="000000"/>
          <w:spacing w:val="-2"/>
          <w:u w:val="single"/>
        </w:rPr>
        <w:t>Hood Etiquette</w:t>
      </w:r>
      <w:r>
        <w:rPr>
          <w:rFonts w:ascii="Helvetica" w:hAnsi="Helvetica"/>
          <w:b/>
          <w:color w:val="000000"/>
          <w:spacing w:val="-2"/>
          <w:u w:val="single"/>
        </w:rPr>
        <w:t>:</w:t>
      </w:r>
    </w:p>
    <w:p w14:paraId="5F5DF223" w14:textId="30D3DB46" w:rsidR="00171821" w:rsidRDefault="00171821" w:rsidP="00171821">
      <w:pPr>
        <w:tabs>
          <w:tab w:val="decimal" w:pos="360"/>
        </w:tabs>
        <w:spacing w:before="252"/>
        <w:ind w:right="504"/>
        <w:contextualSpacing/>
        <w:rPr>
          <w:rFonts w:ascii="Helvetica" w:hAnsi="Helvetica"/>
          <w:color w:val="000000"/>
          <w:spacing w:val="-2"/>
        </w:rPr>
      </w:pPr>
      <w:r>
        <w:rPr>
          <w:rFonts w:ascii="Helvetica" w:hAnsi="Helvetica"/>
          <w:color w:val="000000"/>
          <w:spacing w:val="-2"/>
        </w:rPr>
        <w:t xml:space="preserve">Please be considerate when using the </w:t>
      </w:r>
      <w:r w:rsidR="002338BC">
        <w:rPr>
          <w:rFonts w:ascii="Helvetica" w:hAnsi="Helvetica"/>
          <w:color w:val="000000"/>
          <w:spacing w:val="-2"/>
        </w:rPr>
        <w:t>f</w:t>
      </w:r>
      <w:r>
        <w:rPr>
          <w:rFonts w:ascii="Helvetica" w:hAnsi="Helvetica"/>
          <w:color w:val="000000"/>
          <w:spacing w:val="-2"/>
        </w:rPr>
        <w:t xml:space="preserve">ume </w:t>
      </w:r>
      <w:r w:rsidR="002338BC">
        <w:rPr>
          <w:rFonts w:ascii="Helvetica" w:hAnsi="Helvetica"/>
          <w:color w:val="000000"/>
          <w:spacing w:val="-2"/>
        </w:rPr>
        <w:t>h</w:t>
      </w:r>
      <w:r>
        <w:rPr>
          <w:rFonts w:ascii="Helvetica" w:hAnsi="Helvetica"/>
          <w:color w:val="000000"/>
          <w:spacing w:val="-2"/>
        </w:rPr>
        <w:t>oods in CD186A and CD186D</w:t>
      </w:r>
      <w:r w:rsidR="002338BC">
        <w:rPr>
          <w:rFonts w:ascii="Helvetica" w:hAnsi="Helvetica"/>
          <w:color w:val="000000"/>
          <w:spacing w:val="-2"/>
        </w:rPr>
        <w:t xml:space="preserve"> by adhering to</w:t>
      </w:r>
      <w:r w:rsidR="00625E8D">
        <w:rPr>
          <w:rFonts w:ascii="Helvetica" w:hAnsi="Helvetica"/>
          <w:color w:val="000000"/>
          <w:spacing w:val="-2"/>
        </w:rPr>
        <w:t xml:space="preserve"> the following rules:</w:t>
      </w:r>
    </w:p>
    <w:p w14:paraId="07BC71F7" w14:textId="67158E15" w:rsidR="002338BC" w:rsidRPr="002338BC" w:rsidRDefault="002338BC" w:rsidP="002338BC">
      <w:pPr>
        <w:pStyle w:val="ListParagraph"/>
        <w:numPr>
          <w:ilvl w:val="0"/>
          <w:numId w:val="29"/>
        </w:numPr>
        <w:tabs>
          <w:tab w:val="decimal" w:pos="360"/>
        </w:tabs>
        <w:spacing w:before="252"/>
        <w:ind w:right="504"/>
        <w:rPr>
          <w:rFonts w:ascii="Helvetica" w:hAnsi="Helvetica"/>
          <w:color w:val="000000"/>
          <w:spacing w:val="-2"/>
        </w:rPr>
      </w:pPr>
      <w:r w:rsidRPr="002338BC">
        <w:rPr>
          <w:rFonts w:ascii="Helvetica" w:hAnsi="Helvetica"/>
          <w:b/>
          <w:color w:val="000000"/>
          <w:spacing w:val="-2"/>
        </w:rPr>
        <w:t>Do not store unnecessary items in the fume hood.</w:t>
      </w:r>
      <w:r>
        <w:rPr>
          <w:rFonts w:ascii="Helvetica" w:hAnsi="Helvetica"/>
          <w:color w:val="000000"/>
          <w:spacing w:val="-2"/>
        </w:rPr>
        <w:t xml:space="preserve">  The fume hood is a common workspace that needs to remain clean and uncluttered in order to work properly.  </w:t>
      </w:r>
      <w:r w:rsidRPr="002338BC">
        <w:rPr>
          <w:rFonts w:ascii="Helvetica" w:hAnsi="Helvetica"/>
          <w:b/>
          <w:color w:val="000000"/>
          <w:spacing w:val="-2"/>
        </w:rPr>
        <w:t xml:space="preserve">Slots within the fume </w:t>
      </w:r>
      <w:r w:rsidR="00122967" w:rsidRPr="002338BC">
        <w:rPr>
          <w:rFonts w:ascii="Helvetica" w:hAnsi="Helvetica"/>
          <w:b/>
          <w:color w:val="000000"/>
          <w:spacing w:val="-2"/>
        </w:rPr>
        <w:t>hood, which direct airflow,</w:t>
      </w:r>
      <w:r w:rsidRPr="002338BC">
        <w:rPr>
          <w:rFonts w:ascii="Helvetica" w:hAnsi="Helvetica"/>
          <w:b/>
          <w:color w:val="000000"/>
          <w:spacing w:val="-2"/>
        </w:rPr>
        <w:t xml:space="preserve"> must not be blocked.</w:t>
      </w:r>
      <w:r w:rsidRPr="00625E8D">
        <w:rPr>
          <w:rFonts w:ascii="Helvetica" w:hAnsi="Helvetica"/>
          <w:color w:val="000000"/>
          <w:spacing w:val="-2"/>
        </w:rPr>
        <w:t xml:space="preserve"> The slot at the rear</w:t>
      </w:r>
      <w:r>
        <w:rPr>
          <w:rFonts w:ascii="Helvetica" w:hAnsi="Helvetica"/>
          <w:color w:val="000000"/>
          <w:spacing w:val="-2"/>
        </w:rPr>
        <w:t xml:space="preserve"> </w:t>
      </w:r>
      <w:r w:rsidRPr="00625E8D">
        <w:rPr>
          <w:rFonts w:ascii="Helvetica" w:hAnsi="Helvetica"/>
          <w:color w:val="000000"/>
          <w:spacing w:val="-2"/>
        </w:rPr>
        <w:t>of the work surface is essential for proper air movement</w:t>
      </w:r>
      <w:r w:rsidRPr="002338BC">
        <w:rPr>
          <w:rFonts w:ascii="Helvetica" w:hAnsi="Helvetica"/>
          <w:b/>
          <w:color w:val="000000"/>
          <w:spacing w:val="-2"/>
        </w:rPr>
        <w:t>.  The sash should be kept as low as possible to improve overall performance of the hood.</w:t>
      </w:r>
      <w:r w:rsidRPr="002338BC">
        <w:rPr>
          <w:rFonts w:ascii="Helvetica" w:hAnsi="Helvetica"/>
          <w:color w:val="000000"/>
          <w:spacing w:val="-2"/>
        </w:rPr>
        <w:t xml:space="preserve"> The more closed the sash is, the better protection from an unexpected chemical reaction. Procedures should be done with the sash at the level of the maximum approved sash height marking or lower</w:t>
      </w:r>
      <w:r w:rsidR="00122967">
        <w:rPr>
          <w:rFonts w:ascii="Helvetica" w:hAnsi="Helvetica"/>
          <w:color w:val="000000"/>
          <w:spacing w:val="-2"/>
        </w:rPr>
        <w:t>.</w:t>
      </w:r>
    </w:p>
    <w:p w14:paraId="636CC541" w14:textId="77777777" w:rsidR="002338BC" w:rsidRPr="002338BC" w:rsidRDefault="002338BC" w:rsidP="002338BC">
      <w:pPr>
        <w:tabs>
          <w:tab w:val="decimal" w:pos="360"/>
        </w:tabs>
        <w:spacing w:before="252"/>
        <w:ind w:left="360" w:right="504"/>
        <w:rPr>
          <w:rFonts w:ascii="Helvetica" w:hAnsi="Helvetica"/>
          <w:color w:val="000000"/>
          <w:spacing w:val="-2"/>
        </w:rPr>
      </w:pPr>
    </w:p>
    <w:p w14:paraId="6C7A66D0" w14:textId="499CA75F" w:rsidR="00BB480E" w:rsidRPr="002338BC" w:rsidRDefault="009C242C" w:rsidP="00BB480E">
      <w:pPr>
        <w:pStyle w:val="ListParagraph"/>
        <w:numPr>
          <w:ilvl w:val="0"/>
          <w:numId w:val="29"/>
        </w:numPr>
        <w:tabs>
          <w:tab w:val="decimal" w:pos="360"/>
        </w:tabs>
        <w:spacing w:before="252"/>
        <w:ind w:right="504"/>
        <w:rPr>
          <w:rFonts w:ascii="Helvetica" w:hAnsi="Helvetica"/>
          <w:color w:val="000000"/>
          <w:spacing w:val="-2"/>
        </w:rPr>
      </w:pPr>
      <w:r>
        <w:rPr>
          <w:rFonts w:ascii="Helvetica" w:hAnsi="Helvetica"/>
          <w:color w:val="000000"/>
          <w:spacing w:val="-2"/>
        </w:rPr>
        <w:t xml:space="preserve">If you leave something in the hood to air out, </w:t>
      </w:r>
      <w:r w:rsidRPr="00BB480E">
        <w:rPr>
          <w:rFonts w:ascii="Helvetica" w:hAnsi="Helvetica"/>
          <w:b/>
          <w:color w:val="000000"/>
          <w:spacing w:val="-2"/>
        </w:rPr>
        <w:t>label it and date it</w:t>
      </w:r>
      <w:r>
        <w:rPr>
          <w:rFonts w:ascii="Helvetica" w:hAnsi="Helvetica"/>
          <w:color w:val="000000"/>
          <w:spacing w:val="-2"/>
        </w:rPr>
        <w:t>, that way it can be thrown away</w:t>
      </w:r>
      <w:r w:rsidR="002338BC">
        <w:rPr>
          <w:rFonts w:ascii="Helvetica" w:hAnsi="Helvetica"/>
          <w:color w:val="000000"/>
          <w:spacing w:val="-2"/>
        </w:rPr>
        <w:t xml:space="preserve"> or handled as hazardous waste</w:t>
      </w:r>
      <w:r>
        <w:rPr>
          <w:rFonts w:ascii="Helvetica" w:hAnsi="Helvetica"/>
          <w:color w:val="000000"/>
          <w:spacing w:val="-2"/>
        </w:rPr>
        <w:t xml:space="preserve"> at some point.  </w:t>
      </w:r>
      <w:r w:rsidRPr="00BB480E">
        <w:rPr>
          <w:rFonts w:ascii="Helvetica" w:hAnsi="Helvetica"/>
          <w:b/>
          <w:color w:val="000000"/>
          <w:spacing w:val="-2"/>
        </w:rPr>
        <w:t>Please don’t leave mysterious items in the hood</w:t>
      </w:r>
      <w:r>
        <w:rPr>
          <w:rFonts w:ascii="Helvetica" w:hAnsi="Helvetica"/>
          <w:color w:val="000000"/>
          <w:spacing w:val="-2"/>
        </w:rPr>
        <w:t>.  Such potentially toxic items take up valuable space</w:t>
      </w:r>
      <w:r w:rsidR="00BB480E">
        <w:rPr>
          <w:rFonts w:ascii="Helvetica" w:hAnsi="Helvetica"/>
          <w:color w:val="000000"/>
          <w:spacing w:val="-2"/>
        </w:rPr>
        <w:t>,</w:t>
      </w:r>
      <w:r>
        <w:rPr>
          <w:rFonts w:ascii="Helvetica" w:hAnsi="Helvetica"/>
          <w:color w:val="000000"/>
          <w:spacing w:val="-2"/>
        </w:rPr>
        <w:t xml:space="preserve"> </w:t>
      </w:r>
      <w:r w:rsidR="00BB480E">
        <w:rPr>
          <w:rFonts w:ascii="Helvetica" w:hAnsi="Helvetica"/>
          <w:color w:val="000000"/>
          <w:spacing w:val="-2"/>
        </w:rPr>
        <w:t xml:space="preserve">and the quickly </w:t>
      </w:r>
      <w:r w:rsidR="00122967">
        <w:rPr>
          <w:rFonts w:ascii="Helvetica" w:hAnsi="Helvetica"/>
          <w:color w:val="000000"/>
          <w:spacing w:val="-2"/>
        </w:rPr>
        <w:t xml:space="preserve">render the hood useless </w:t>
      </w:r>
      <w:r w:rsidR="00BB480E">
        <w:rPr>
          <w:rFonts w:ascii="Helvetica" w:hAnsi="Helvetica"/>
          <w:color w:val="000000"/>
          <w:spacing w:val="-2"/>
        </w:rPr>
        <w:t xml:space="preserve">as </w:t>
      </w:r>
      <w:r w:rsidR="002338BC">
        <w:rPr>
          <w:rFonts w:ascii="Helvetica" w:hAnsi="Helvetica"/>
          <w:color w:val="000000"/>
          <w:spacing w:val="-2"/>
        </w:rPr>
        <w:t xml:space="preserve">a </w:t>
      </w:r>
      <w:r w:rsidR="00BB480E">
        <w:rPr>
          <w:rFonts w:ascii="Helvetica" w:hAnsi="Helvetica"/>
          <w:color w:val="000000"/>
          <w:spacing w:val="-2"/>
        </w:rPr>
        <w:t>shared workspace</w:t>
      </w:r>
      <w:r>
        <w:rPr>
          <w:rFonts w:ascii="Helvetica" w:hAnsi="Helvetica"/>
          <w:color w:val="000000"/>
          <w:spacing w:val="-2"/>
        </w:rPr>
        <w:t xml:space="preserve">.  </w:t>
      </w:r>
      <w:r w:rsidR="00BB480E" w:rsidRPr="002338BC">
        <w:rPr>
          <w:rFonts w:ascii="Helvetica" w:hAnsi="Helvetica"/>
          <w:i/>
          <w:color w:val="000000"/>
          <w:spacing w:val="-2"/>
        </w:rPr>
        <w:t>Mystery items are difficult and costly</w:t>
      </w:r>
      <w:r w:rsidRPr="002338BC">
        <w:rPr>
          <w:rFonts w:ascii="Helvetica" w:hAnsi="Helvetica"/>
          <w:i/>
          <w:color w:val="000000"/>
          <w:spacing w:val="-2"/>
        </w:rPr>
        <w:t xml:space="preserve"> to </w:t>
      </w:r>
      <w:r w:rsidR="00122967">
        <w:rPr>
          <w:rFonts w:ascii="Helvetica" w:hAnsi="Helvetica"/>
          <w:i/>
          <w:color w:val="000000"/>
          <w:spacing w:val="-2"/>
        </w:rPr>
        <w:t>handle</w:t>
      </w:r>
      <w:r w:rsidR="00BB480E" w:rsidRPr="002338BC">
        <w:rPr>
          <w:rFonts w:ascii="Helvetica" w:hAnsi="Helvetica"/>
          <w:i/>
          <w:color w:val="000000"/>
          <w:spacing w:val="-2"/>
        </w:rPr>
        <w:t xml:space="preserve"> because we can’t throw something away if we don’t know what it is.</w:t>
      </w:r>
      <w:r w:rsidR="00BB480E">
        <w:rPr>
          <w:rFonts w:ascii="Helvetica" w:hAnsi="Helvetica"/>
          <w:color w:val="000000"/>
          <w:spacing w:val="-2"/>
        </w:rPr>
        <w:t xml:space="preserve">  </w:t>
      </w:r>
      <w:r w:rsidR="00BB480E" w:rsidRPr="00BB480E">
        <w:rPr>
          <w:rFonts w:ascii="Helvetica" w:hAnsi="Helvetica"/>
          <w:b/>
          <w:color w:val="000000"/>
          <w:spacing w:val="-2"/>
        </w:rPr>
        <w:t>EH&amp;S charges a fee for the disposal of “unknowns”.</w:t>
      </w:r>
      <w:r w:rsidR="00BB480E">
        <w:rPr>
          <w:rFonts w:ascii="Helvetica" w:hAnsi="Helvetica"/>
          <w:color w:val="000000"/>
          <w:spacing w:val="-2"/>
        </w:rPr>
        <w:t xml:space="preserve">  </w:t>
      </w:r>
      <w:r w:rsidR="00BB480E" w:rsidRPr="002338BC">
        <w:rPr>
          <w:rFonts w:ascii="Helvetica" w:hAnsi="Helvetica"/>
          <w:color w:val="000000"/>
          <w:spacing w:val="-2"/>
        </w:rPr>
        <w:t>This fee is easily avoided by properly labeling your items.</w:t>
      </w:r>
    </w:p>
    <w:p w14:paraId="1CAFA970" w14:textId="19CDC866" w:rsidR="00122967" w:rsidRPr="00122967" w:rsidRDefault="00122967" w:rsidP="00122967">
      <w:pPr>
        <w:tabs>
          <w:tab w:val="decimal" w:pos="360"/>
        </w:tabs>
        <w:spacing w:before="252"/>
        <w:ind w:left="2160" w:right="504"/>
        <w:contextualSpacing/>
        <w:rPr>
          <w:rFonts w:ascii="Helvetica" w:hAnsi="Helvetica"/>
          <w:b/>
          <w:color w:val="000000"/>
          <w:spacing w:val="-2"/>
        </w:rPr>
      </w:pPr>
      <w:r w:rsidRPr="00122967">
        <w:rPr>
          <w:rFonts w:ascii="Helvetica" w:hAnsi="Helvetica"/>
          <w:b/>
          <w:color w:val="000000"/>
          <w:spacing w:val="-2"/>
        </w:rPr>
        <w:t>Name</w:t>
      </w:r>
      <w:r>
        <w:rPr>
          <w:rFonts w:ascii="Helvetica" w:hAnsi="Helvetica"/>
          <w:b/>
          <w:color w:val="000000"/>
          <w:spacing w:val="-2"/>
        </w:rPr>
        <w:t>:</w:t>
      </w:r>
    </w:p>
    <w:p w14:paraId="1A03F998" w14:textId="068D9F37" w:rsidR="00122967" w:rsidRPr="00122967" w:rsidRDefault="00122967" w:rsidP="00122967">
      <w:pPr>
        <w:tabs>
          <w:tab w:val="decimal" w:pos="360"/>
        </w:tabs>
        <w:spacing w:before="252"/>
        <w:ind w:left="2160" w:right="504"/>
        <w:contextualSpacing/>
        <w:rPr>
          <w:rFonts w:ascii="Helvetica" w:hAnsi="Helvetica"/>
          <w:b/>
          <w:color w:val="000000"/>
          <w:spacing w:val="-2"/>
        </w:rPr>
      </w:pPr>
      <w:r w:rsidRPr="00122967">
        <w:rPr>
          <w:rFonts w:ascii="Helvetica" w:hAnsi="Helvetica"/>
          <w:b/>
          <w:color w:val="000000"/>
          <w:spacing w:val="-2"/>
        </w:rPr>
        <w:t>Date</w:t>
      </w:r>
      <w:r>
        <w:rPr>
          <w:rFonts w:ascii="Helvetica" w:hAnsi="Helvetica"/>
          <w:b/>
          <w:color w:val="000000"/>
          <w:spacing w:val="-2"/>
        </w:rPr>
        <w:t>:</w:t>
      </w:r>
    </w:p>
    <w:p w14:paraId="258AEFC5" w14:textId="7D5E8237" w:rsidR="00122967" w:rsidRPr="00122967" w:rsidRDefault="00122967" w:rsidP="00122967">
      <w:pPr>
        <w:tabs>
          <w:tab w:val="decimal" w:pos="360"/>
        </w:tabs>
        <w:spacing w:before="252"/>
        <w:ind w:left="2160" w:right="504"/>
        <w:contextualSpacing/>
        <w:rPr>
          <w:rFonts w:ascii="Helvetica" w:hAnsi="Helvetica"/>
          <w:b/>
          <w:color w:val="000000"/>
          <w:spacing w:val="-2"/>
        </w:rPr>
      </w:pPr>
      <w:r w:rsidRPr="00122967">
        <w:rPr>
          <w:rFonts w:ascii="Helvetica" w:hAnsi="Helvetica"/>
          <w:b/>
          <w:color w:val="000000"/>
          <w:spacing w:val="-2"/>
        </w:rPr>
        <w:t xml:space="preserve">What it is </w:t>
      </w:r>
      <w:r w:rsidRPr="00122967">
        <w:rPr>
          <w:rFonts w:ascii="Helvetica" w:hAnsi="Helvetica"/>
          <w:color w:val="000000"/>
          <w:spacing w:val="-2"/>
        </w:rPr>
        <w:t xml:space="preserve">(e.g. </w:t>
      </w:r>
      <w:r w:rsidRPr="00122967">
        <w:rPr>
          <w:rFonts w:ascii="Helvetica" w:hAnsi="Helvetica"/>
          <w:i/>
          <w:color w:val="000000"/>
          <w:spacing w:val="-2"/>
        </w:rPr>
        <w:t>tubes with trace phenol</w:t>
      </w:r>
      <w:r w:rsidRPr="00122967">
        <w:rPr>
          <w:rFonts w:ascii="Helvetica" w:hAnsi="Helvetica"/>
          <w:color w:val="000000"/>
          <w:spacing w:val="-2"/>
        </w:rPr>
        <w:t>)</w:t>
      </w:r>
    </w:p>
    <w:p w14:paraId="2009C905" w14:textId="77777777" w:rsidR="00BB480E" w:rsidRPr="00BB480E" w:rsidRDefault="00BB480E" w:rsidP="00BB480E">
      <w:pPr>
        <w:tabs>
          <w:tab w:val="decimal" w:pos="360"/>
        </w:tabs>
        <w:spacing w:before="252"/>
        <w:ind w:left="360" w:right="504"/>
        <w:rPr>
          <w:rFonts w:ascii="Helvetica" w:hAnsi="Helvetica"/>
          <w:color w:val="000000"/>
          <w:spacing w:val="-2"/>
        </w:rPr>
      </w:pPr>
    </w:p>
    <w:p w14:paraId="63D4DD14" w14:textId="4A42B75F" w:rsidR="002338BC" w:rsidRDefault="00BB480E" w:rsidP="002338BC">
      <w:pPr>
        <w:pStyle w:val="ListParagraph"/>
        <w:numPr>
          <w:ilvl w:val="0"/>
          <w:numId w:val="29"/>
        </w:numPr>
        <w:tabs>
          <w:tab w:val="decimal" w:pos="360"/>
        </w:tabs>
        <w:spacing w:before="252"/>
        <w:ind w:right="504"/>
        <w:rPr>
          <w:rFonts w:ascii="Helvetica" w:hAnsi="Helvetica"/>
          <w:color w:val="000000"/>
          <w:spacing w:val="-2"/>
        </w:rPr>
      </w:pPr>
      <w:r w:rsidRPr="00BB480E">
        <w:rPr>
          <w:rFonts w:ascii="Helvetica" w:hAnsi="Helvetica"/>
          <w:b/>
          <w:color w:val="000000"/>
          <w:spacing w:val="-2"/>
        </w:rPr>
        <w:t>Return chemicals and reagents to their proper storage places.</w:t>
      </w:r>
      <w:r w:rsidRPr="00BB480E">
        <w:rPr>
          <w:rFonts w:ascii="Helvetica" w:hAnsi="Helvetica"/>
          <w:color w:val="000000"/>
          <w:spacing w:val="-2"/>
        </w:rPr>
        <w:t xml:space="preserve">  If they are flammable, put them in the flammable storage cabinet, if they are acids, put them with the other acids in the acid cabinet.</w:t>
      </w:r>
    </w:p>
    <w:p w14:paraId="340FC401" w14:textId="77777777" w:rsidR="00587AF4" w:rsidRPr="00625E8D" w:rsidRDefault="00587AF4" w:rsidP="00625E8D">
      <w:pPr>
        <w:tabs>
          <w:tab w:val="decimal" w:pos="360"/>
        </w:tabs>
        <w:spacing w:before="252"/>
        <w:ind w:left="1440" w:right="504"/>
        <w:contextualSpacing/>
        <w:rPr>
          <w:rFonts w:ascii="Helvetica" w:hAnsi="Helvetica"/>
          <w:color w:val="000000"/>
          <w:spacing w:val="-2"/>
        </w:rPr>
      </w:pPr>
    </w:p>
    <w:p w14:paraId="6DEDD239" w14:textId="487FDD45" w:rsidR="00587AF4" w:rsidRDefault="0069358E" w:rsidP="00587AF4">
      <w:pPr>
        <w:tabs>
          <w:tab w:val="decimal" w:pos="360"/>
        </w:tabs>
        <w:spacing w:before="252"/>
        <w:ind w:right="504"/>
        <w:contextualSpacing/>
        <w:rPr>
          <w:rFonts w:ascii="Helvetica" w:hAnsi="Helvetica"/>
          <w:b/>
          <w:color w:val="000000"/>
          <w:spacing w:val="-2"/>
          <w:u w:val="single"/>
        </w:rPr>
      </w:pPr>
      <w:r>
        <w:rPr>
          <w:rFonts w:ascii="Helvetica" w:hAnsi="Helvetica"/>
          <w:b/>
          <w:color w:val="000000"/>
          <w:spacing w:val="-2"/>
          <w:u w:val="single"/>
        </w:rPr>
        <w:t>Liquid waste protocol:</w:t>
      </w:r>
    </w:p>
    <w:p w14:paraId="5BAE4AFE" w14:textId="6D91F8DC" w:rsidR="0069358E" w:rsidRDefault="0069358E" w:rsidP="00587AF4">
      <w:pPr>
        <w:tabs>
          <w:tab w:val="decimal" w:pos="360"/>
        </w:tabs>
        <w:spacing w:before="252"/>
        <w:ind w:right="504"/>
        <w:contextualSpacing/>
        <w:rPr>
          <w:rFonts w:ascii="Helvetica" w:hAnsi="Helvetica"/>
          <w:b/>
          <w:color w:val="000000"/>
          <w:spacing w:val="-2"/>
          <w:u w:val="single"/>
        </w:rPr>
      </w:pPr>
      <w:r>
        <w:rPr>
          <w:rFonts w:ascii="Helvetica" w:hAnsi="Helvetica"/>
          <w:color w:val="000000"/>
          <w:spacing w:val="-2"/>
        </w:rPr>
        <w:t xml:space="preserve">When starting a liquid wasted bottle, please fill out an EH&amp;S waste label completely and attach it to the bottle. Most importantly, record the % Composition of the solution’s contents. </w:t>
      </w:r>
      <w:r w:rsidRPr="0069358E">
        <w:rPr>
          <w:rFonts w:ascii="Helvetica" w:hAnsi="Helvetica"/>
          <w:i/>
          <w:color w:val="000000"/>
          <w:spacing w:val="-2"/>
        </w:rPr>
        <w:t>EH&amp;S will not pick up solutions that are lacking this information.</w:t>
      </w:r>
      <w:r>
        <w:rPr>
          <w:rFonts w:ascii="Helvetica" w:hAnsi="Helvetica"/>
          <w:i/>
          <w:color w:val="000000"/>
          <w:spacing w:val="-2"/>
        </w:rPr>
        <w:t xml:space="preserve">  You may print out labels from the EH&amp;S website </w:t>
      </w:r>
      <w:hyperlink r:id="rId23" w:history="1">
        <w:r w:rsidRPr="00587AF4">
          <w:rPr>
            <w:rStyle w:val="Hyperlink"/>
            <w:rFonts w:ascii="Helvetica" w:hAnsi="Helvetica"/>
            <w:spacing w:val="-2"/>
          </w:rPr>
          <w:t>here</w:t>
        </w:r>
      </w:hyperlink>
      <w:r w:rsidRPr="00587AF4">
        <w:rPr>
          <w:rFonts w:ascii="Helvetica" w:hAnsi="Helvetica"/>
          <w:color w:val="000000"/>
          <w:spacing w:val="-2"/>
        </w:rPr>
        <w:t>.</w:t>
      </w:r>
    </w:p>
    <w:p w14:paraId="6C588897" w14:textId="03392CA0" w:rsidR="0069358E" w:rsidRDefault="0069358E" w:rsidP="00587AF4">
      <w:pPr>
        <w:tabs>
          <w:tab w:val="decimal" w:pos="360"/>
        </w:tabs>
        <w:spacing w:before="252"/>
        <w:ind w:right="504"/>
        <w:contextualSpacing/>
        <w:rPr>
          <w:rFonts w:ascii="Helvetica" w:hAnsi="Helvetica"/>
          <w:b/>
          <w:color w:val="000000"/>
          <w:spacing w:val="-2"/>
          <w:u w:val="single"/>
        </w:rPr>
      </w:pPr>
      <w:r>
        <w:rPr>
          <w:rFonts w:ascii="Helvetica" w:hAnsi="Helvetica"/>
          <w:noProof/>
          <w:color w:val="000000"/>
          <w:spacing w:val="-2"/>
          <w:lang w:eastAsia="en-US"/>
        </w:rPr>
        <w:drawing>
          <wp:anchor distT="0" distB="0" distL="114300" distR="114300" simplePos="0" relativeHeight="251658240" behindDoc="0" locked="0" layoutInCell="1" allowOverlap="1" wp14:anchorId="3A7AD39A" wp14:editId="6E1CCF92">
            <wp:simplePos x="0" y="0"/>
            <wp:positionH relativeFrom="column">
              <wp:posOffset>914400</wp:posOffset>
            </wp:positionH>
            <wp:positionV relativeFrom="paragraph">
              <wp:posOffset>52705</wp:posOffset>
            </wp:positionV>
            <wp:extent cx="3683000" cy="3640455"/>
            <wp:effectExtent l="0" t="0" r="0" b="0"/>
            <wp:wrapTight wrapText="bothSides">
              <wp:wrapPolygon edited="0">
                <wp:start x="0" y="0"/>
                <wp:lineTo x="0" y="21400"/>
                <wp:lineTo x="21451" y="214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83000" cy="3640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C9E16" w14:textId="6C7FF078" w:rsidR="00587AF4" w:rsidRDefault="00587AF4" w:rsidP="00587AF4">
      <w:pPr>
        <w:contextualSpacing/>
        <w:rPr>
          <w:rFonts w:ascii="Helvetica" w:hAnsi="Helvetica"/>
          <w:color w:val="000000"/>
          <w:spacing w:val="-2"/>
        </w:rPr>
      </w:pPr>
    </w:p>
    <w:p w14:paraId="33625C80" w14:textId="77777777" w:rsidR="0069358E" w:rsidRDefault="0069358E" w:rsidP="00587AF4">
      <w:pPr>
        <w:contextualSpacing/>
        <w:rPr>
          <w:rFonts w:ascii="Helvetica" w:hAnsi="Helvetica"/>
          <w:color w:val="000000"/>
          <w:spacing w:val="-2"/>
        </w:rPr>
      </w:pPr>
    </w:p>
    <w:p w14:paraId="5F8359AA" w14:textId="77777777" w:rsidR="0069358E" w:rsidRDefault="0069358E" w:rsidP="00587AF4">
      <w:pPr>
        <w:contextualSpacing/>
        <w:rPr>
          <w:rFonts w:ascii="Helvetica" w:hAnsi="Helvetica"/>
          <w:color w:val="000000"/>
          <w:spacing w:val="-2"/>
        </w:rPr>
      </w:pPr>
    </w:p>
    <w:p w14:paraId="4D13AD51" w14:textId="77777777" w:rsidR="0069358E" w:rsidRDefault="0069358E" w:rsidP="00587AF4">
      <w:pPr>
        <w:contextualSpacing/>
        <w:rPr>
          <w:rFonts w:ascii="Helvetica" w:hAnsi="Helvetica"/>
          <w:color w:val="000000"/>
          <w:spacing w:val="-2"/>
        </w:rPr>
      </w:pPr>
    </w:p>
    <w:p w14:paraId="06ECDF1C" w14:textId="77777777" w:rsidR="0069358E" w:rsidRDefault="0069358E" w:rsidP="00587AF4">
      <w:pPr>
        <w:contextualSpacing/>
        <w:rPr>
          <w:rFonts w:ascii="Helvetica" w:hAnsi="Helvetica"/>
          <w:color w:val="000000"/>
          <w:spacing w:val="-2"/>
        </w:rPr>
      </w:pPr>
    </w:p>
    <w:p w14:paraId="4837F11D" w14:textId="77777777" w:rsidR="0069358E" w:rsidRDefault="0069358E" w:rsidP="00587AF4">
      <w:pPr>
        <w:contextualSpacing/>
        <w:rPr>
          <w:rFonts w:ascii="Helvetica" w:hAnsi="Helvetica"/>
          <w:color w:val="000000"/>
          <w:spacing w:val="-2"/>
        </w:rPr>
      </w:pPr>
    </w:p>
    <w:p w14:paraId="2529CB5D" w14:textId="77777777" w:rsidR="0069358E" w:rsidRDefault="0069358E" w:rsidP="00587AF4">
      <w:pPr>
        <w:contextualSpacing/>
        <w:rPr>
          <w:rFonts w:ascii="Helvetica" w:hAnsi="Helvetica"/>
          <w:color w:val="000000"/>
          <w:spacing w:val="-2"/>
        </w:rPr>
      </w:pPr>
    </w:p>
    <w:p w14:paraId="4F6B82DB" w14:textId="77777777" w:rsidR="0069358E" w:rsidRDefault="0069358E" w:rsidP="00587AF4">
      <w:pPr>
        <w:contextualSpacing/>
        <w:rPr>
          <w:rFonts w:ascii="Helvetica" w:hAnsi="Helvetica"/>
          <w:color w:val="000000"/>
          <w:spacing w:val="-2"/>
        </w:rPr>
      </w:pPr>
    </w:p>
    <w:p w14:paraId="6A87DDC1" w14:textId="77777777" w:rsidR="0069358E" w:rsidRDefault="0069358E" w:rsidP="00587AF4">
      <w:pPr>
        <w:contextualSpacing/>
        <w:rPr>
          <w:rFonts w:ascii="Helvetica" w:hAnsi="Helvetica"/>
          <w:color w:val="000000"/>
          <w:spacing w:val="-2"/>
        </w:rPr>
      </w:pPr>
    </w:p>
    <w:p w14:paraId="795318EA" w14:textId="77777777" w:rsidR="0069358E" w:rsidRDefault="0069358E" w:rsidP="00587AF4">
      <w:pPr>
        <w:contextualSpacing/>
        <w:rPr>
          <w:rFonts w:ascii="Helvetica" w:hAnsi="Helvetica"/>
          <w:color w:val="000000"/>
          <w:spacing w:val="-2"/>
        </w:rPr>
      </w:pPr>
    </w:p>
    <w:p w14:paraId="03EFC71E" w14:textId="77777777" w:rsidR="0069358E" w:rsidRDefault="0069358E" w:rsidP="00587AF4">
      <w:pPr>
        <w:contextualSpacing/>
        <w:rPr>
          <w:rFonts w:ascii="Helvetica" w:hAnsi="Helvetica"/>
          <w:color w:val="000000"/>
          <w:spacing w:val="-2"/>
        </w:rPr>
      </w:pPr>
    </w:p>
    <w:p w14:paraId="20B671FD" w14:textId="77777777" w:rsidR="0069358E" w:rsidRDefault="0069358E" w:rsidP="00587AF4">
      <w:pPr>
        <w:contextualSpacing/>
        <w:rPr>
          <w:rFonts w:ascii="Helvetica" w:hAnsi="Helvetica"/>
          <w:color w:val="000000"/>
          <w:spacing w:val="-2"/>
        </w:rPr>
      </w:pPr>
    </w:p>
    <w:p w14:paraId="123FB135" w14:textId="77777777" w:rsidR="0069358E" w:rsidRDefault="0069358E" w:rsidP="00587AF4">
      <w:pPr>
        <w:contextualSpacing/>
        <w:rPr>
          <w:rFonts w:ascii="Helvetica" w:hAnsi="Helvetica"/>
          <w:color w:val="000000"/>
          <w:spacing w:val="-2"/>
        </w:rPr>
      </w:pPr>
    </w:p>
    <w:p w14:paraId="307DFDDF" w14:textId="77777777" w:rsidR="0069358E" w:rsidRDefault="0069358E" w:rsidP="00587AF4">
      <w:pPr>
        <w:contextualSpacing/>
        <w:rPr>
          <w:rFonts w:ascii="Helvetica" w:hAnsi="Helvetica"/>
          <w:color w:val="000000"/>
          <w:spacing w:val="-2"/>
        </w:rPr>
      </w:pPr>
    </w:p>
    <w:p w14:paraId="6C810FA7" w14:textId="77777777" w:rsidR="0069358E" w:rsidRDefault="0069358E" w:rsidP="00587AF4">
      <w:pPr>
        <w:contextualSpacing/>
        <w:rPr>
          <w:rFonts w:ascii="Helvetica" w:hAnsi="Helvetica"/>
          <w:color w:val="000000"/>
          <w:spacing w:val="-2"/>
        </w:rPr>
      </w:pPr>
    </w:p>
    <w:p w14:paraId="2E4269FD" w14:textId="77777777" w:rsidR="0069358E" w:rsidRDefault="0069358E" w:rsidP="00587AF4">
      <w:pPr>
        <w:contextualSpacing/>
        <w:rPr>
          <w:rFonts w:ascii="Helvetica" w:hAnsi="Helvetica"/>
          <w:color w:val="000000"/>
          <w:spacing w:val="-2"/>
        </w:rPr>
      </w:pPr>
    </w:p>
    <w:p w14:paraId="44E8CD2D" w14:textId="77777777" w:rsidR="0069358E" w:rsidRDefault="0069358E" w:rsidP="00587AF4">
      <w:pPr>
        <w:contextualSpacing/>
        <w:rPr>
          <w:rFonts w:ascii="Helvetica" w:hAnsi="Helvetica"/>
          <w:color w:val="000000"/>
          <w:spacing w:val="-2"/>
        </w:rPr>
      </w:pPr>
    </w:p>
    <w:p w14:paraId="62540B79" w14:textId="77777777" w:rsidR="0069358E" w:rsidRDefault="0069358E" w:rsidP="009C242C">
      <w:pPr>
        <w:rPr>
          <w:rFonts w:ascii="Helvetica" w:hAnsi="Helvetica"/>
          <w:color w:val="000000"/>
          <w:spacing w:val="-2"/>
        </w:rPr>
      </w:pPr>
    </w:p>
    <w:p w14:paraId="4D490F7A" w14:textId="77777777" w:rsidR="0069358E" w:rsidRDefault="0069358E" w:rsidP="009C242C">
      <w:pPr>
        <w:rPr>
          <w:rFonts w:ascii="Helvetica" w:hAnsi="Helvetica"/>
          <w:color w:val="000000"/>
          <w:spacing w:val="-2"/>
        </w:rPr>
      </w:pPr>
    </w:p>
    <w:p w14:paraId="3ACEF823" w14:textId="233679BE" w:rsidR="009C242C" w:rsidRPr="009C242C" w:rsidRDefault="009C242C" w:rsidP="009C242C">
      <w:pPr>
        <w:rPr>
          <w:rFonts w:ascii="Helvetica" w:hAnsi="Helvetica"/>
          <w:b/>
          <w:color w:val="000000"/>
          <w:spacing w:val="-2"/>
        </w:rPr>
      </w:pPr>
      <w:r w:rsidRPr="009C242C">
        <w:rPr>
          <w:rFonts w:ascii="Helvetica" w:hAnsi="Helvetica"/>
          <w:color w:val="000000"/>
          <w:spacing w:val="-2"/>
        </w:rPr>
        <w:t>Fill out the label completely, including percentages of constituents, the hazards of the waste, and contact name. If you do not know the hazards of your chemical, use the MSDS of the chemical to determine what they are. Do not date the container or label. Deface or remove any original labels remaining on the container to avoid confusion about the identity of the waste.</w:t>
      </w:r>
      <w:r>
        <w:rPr>
          <w:rFonts w:ascii="Helvetica" w:hAnsi="Helvetica"/>
          <w:color w:val="000000"/>
          <w:spacing w:val="-2"/>
        </w:rPr>
        <w:t xml:space="preserve">  Please note that the percentages </w:t>
      </w:r>
      <w:r w:rsidRPr="009C242C">
        <w:rPr>
          <w:rFonts w:ascii="Helvetica" w:hAnsi="Helvetica"/>
          <w:b/>
          <w:color w:val="000000"/>
          <w:spacing w:val="-2"/>
        </w:rPr>
        <w:t>MUST ADD UP TO 100%</w:t>
      </w:r>
      <w:r>
        <w:rPr>
          <w:rFonts w:ascii="Helvetica" w:hAnsi="Helvetica"/>
          <w:b/>
          <w:color w:val="000000"/>
          <w:spacing w:val="-2"/>
        </w:rPr>
        <w:t>.</w:t>
      </w:r>
    </w:p>
    <w:p w14:paraId="08022C00" w14:textId="22BD66A7" w:rsidR="00587AF4" w:rsidRDefault="0069358E" w:rsidP="00EE129D">
      <w:pPr>
        <w:tabs>
          <w:tab w:val="decimal" w:pos="360"/>
        </w:tabs>
        <w:spacing w:before="252"/>
        <w:ind w:right="504"/>
        <w:rPr>
          <w:rFonts w:ascii="Helvetica" w:hAnsi="Helvetica"/>
          <w:b/>
          <w:color w:val="000000"/>
          <w:spacing w:val="-2"/>
        </w:rPr>
      </w:pPr>
      <w:r w:rsidRPr="0069358E">
        <w:rPr>
          <w:rFonts w:ascii="Helvetica" w:hAnsi="Helvetica"/>
          <w:b/>
          <w:color w:val="000000"/>
          <w:spacing w:val="-2"/>
        </w:rPr>
        <w:t>If a waste bottle is full, check to see if it has a piece of red tape with a RT# on it.</w:t>
      </w:r>
      <w:r>
        <w:rPr>
          <w:rFonts w:ascii="Helvetica" w:hAnsi="Helvetica"/>
          <w:color w:val="000000"/>
          <w:spacing w:val="-2"/>
        </w:rPr>
        <w:t xml:space="preserve">  If it does, this means there is a bigger waste receptacle in Histology</w:t>
      </w:r>
      <w:r w:rsidR="00EE129D">
        <w:rPr>
          <w:rFonts w:ascii="Helvetica" w:hAnsi="Helvetica"/>
          <w:color w:val="000000"/>
          <w:spacing w:val="-2"/>
        </w:rPr>
        <w:t xml:space="preserve"> (CD186A)</w:t>
      </w:r>
      <w:r>
        <w:rPr>
          <w:rFonts w:ascii="Helvetica" w:hAnsi="Helvetica"/>
          <w:color w:val="000000"/>
          <w:spacing w:val="-2"/>
        </w:rPr>
        <w:t xml:space="preserve"> where the full little bottle may be dumped and then re-used.  For example, xylene, formaldehyde and methanol all have RT#’s</w:t>
      </w:r>
      <w:r w:rsidR="00EE129D">
        <w:rPr>
          <w:rFonts w:ascii="Helvetica" w:hAnsi="Helvetica"/>
          <w:b/>
          <w:color w:val="000000"/>
          <w:spacing w:val="-2"/>
        </w:rPr>
        <w:t>:</w:t>
      </w:r>
    </w:p>
    <w:p w14:paraId="5717E896" w14:textId="77777777" w:rsidR="00EE129D" w:rsidRPr="00587AF4" w:rsidRDefault="00EE129D" w:rsidP="00EE129D">
      <w:pPr>
        <w:tabs>
          <w:tab w:val="decimal" w:pos="360"/>
        </w:tabs>
        <w:spacing w:before="252"/>
        <w:ind w:right="504"/>
        <w:rPr>
          <w:rFonts w:ascii="Helvetica" w:hAnsi="Helvetica"/>
          <w:color w:val="000000"/>
          <w:spacing w:val="-2"/>
        </w:rPr>
      </w:pPr>
    </w:p>
    <w:tbl>
      <w:tblPr>
        <w:tblStyle w:val="TableGrid"/>
        <w:tblW w:w="0" w:type="auto"/>
        <w:jc w:val="center"/>
        <w:tblInd w:w="-809" w:type="dxa"/>
        <w:tblLayout w:type="fixed"/>
        <w:tblLook w:val="04A0" w:firstRow="1" w:lastRow="0" w:firstColumn="1" w:lastColumn="0" w:noHBand="0" w:noVBand="1"/>
      </w:tblPr>
      <w:tblGrid>
        <w:gridCol w:w="2340"/>
        <w:gridCol w:w="1531"/>
      </w:tblGrid>
      <w:tr w:rsidR="00EE129D" w14:paraId="4B9100FB" w14:textId="77777777" w:rsidTr="00EE129D">
        <w:trPr>
          <w:trHeight w:val="429"/>
          <w:jc w:val="center"/>
        </w:trPr>
        <w:tc>
          <w:tcPr>
            <w:tcW w:w="2340" w:type="dxa"/>
          </w:tcPr>
          <w:p w14:paraId="19568FDD" w14:textId="7B7A6203" w:rsidR="00EE129D" w:rsidRPr="00EE129D" w:rsidRDefault="00EE129D" w:rsidP="00EE129D">
            <w:pPr>
              <w:tabs>
                <w:tab w:val="decimal" w:pos="360"/>
              </w:tabs>
              <w:spacing w:before="252"/>
              <w:ind w:right="504"/>
              <w:contextualSpacing/>
              <w:rPr>
                <w:rFonts w:ascii="Helvetica" w:hAnsi="Helvetica"/>
                <w:b/>
                <w:color w:val="000000"/>
                <w:spacing w:val="-2"/>
              </w:rPr>
            </w:pPr>
            <w:r w:rsidRPr="00EE129D">
              <w:rPr>
                <w:rFonts w:ascii="Helvetica" w:hAnsi="Helvetica"/>
                <w:b/>
                <w:color w:val="000000"/>
                <w:spacing w:val="-2"/>
              </w:rPr>
              <w:t>Waste</w:t>
            </w:r>
          </w:p>
        </w:tc>
        <w:tc>
          <w:tcPr>
            <w:tcW w:w="1531" w:type="dxa"/>
          </w:tcPr>
          <w:p w14:paraId="28D9C4C3" w14:textId="547EFFD6" w:rsidR="00EE129D" w:rsidRPr="00EE129D" w:rsidRDefault="00EE129D" w:rsidP="00EE129D">
            <w:pPr>
              <w:tabs>
                <w:tab w:val="decimal" w:pos="360"/>
              </w:tabs>
              <w:spacing w:before="252"/>
              <w:ind w:right="504"/>
              <w:contextualSpacing/>
              <w:rPr>
                <w:rFonts w:ascii="Helvetica" w:hAnsi="Helvetica"/>
                <w:b/>
                <w:color w:val="000000"/>
                <w:spacing w:val="-2"/>
              </w:rPr>
            </w:pPr>
            <w:r w:rsidRPr="00EE129D">
              <w:rPr>
                <w:rFonts w:ascii="Helvetica" w:hAnsi="Helvetica"/>
                <w:b/>
                <w:color w:val="000000"/>
                <w:spacing w:val="-2"/>
              </w:rPr>
              <w:t>RT#</w:t>
            </w:r>
          </w:p>
        </w:tc>
      </w:tr>
      <w:tr w:rsidR="00EE129D" w14:paraId="3644AF4A" w14:textId="77777777" w:rsidTr="00EE129D">
        <w:trPr>
          <w:trHeight w:val="429"/>
          <w:jc w:val="center"/>
        </w:trPr>
        <w:tc>
          <w:tcPr>
            <w:tcW w:w="2340" w:type="dxa"/>
          </w:tcPr>
          <w:p w14:paraId="14DF6B69" w14:textId="5B2A14A6" w:rsidR="00EE129D" w:rsidRDefault="00EE129D" w:rsidP="00EE129D">
            <w:pPr>
              <w:tabs>
                <w:tab w:val="decimal" w:pos="360"/>
              </w:tabs>
              <w:spacing w:before="252"/>
              <w:ind w:right="504"/>
              <w:contextualSpacing/>
              <w:rPr>
                <w:rFonts w:ascii="Helvetica" w:hAnsi="Helvetica"/>
                <w:color w:val="000000"/>
                <w:spacing w:val="-2"/>
              </w:rPr>
            </w:pPr>
            <w:r>
              <w:rPr>
                <w:rFonts w:ascii="Helvetica" w:hAnsi="Helvetica"/>
                <w:color w:val="000000"/>
                <w:spacing w:val="-2"/>
              </w:rPr>
              <w:t>Formaldehyde</w:t>
            </w:r>
          </w:p>
        </w:tc>
        <w:tc>
          <w:tcPr>
            <w:tcW w:w="1531" w:type="dxa"/>
          </w:tcPr>
          <w:p w14:paraId="5A2866E5" w14:textId="11325F4E" w:rsidR="00EE129D" w:rsidRDefault="00EE129D" w:rsidP="00EE129D">
            <w:pPr>
              <w:tabs>
                <w:tab w:val="decimal" w:pos="360"/>
              </w:tabs>
              <w:spacing w:before="252"/>
              <w:ind w:right="504"/>
              <w:contextualSpacing/>
              <w:rPr>
                <w:rFonts w:ascii="Helvetica" w:hAnsi="Helvetica"/>
                <w:color w:val="000000"/>
                <w:spacing w:val="-2"/>
              </w:rPr>
            </w:pPr>
            <w:r>
              <w:rPr>
                <w:rFonts w:ascii="Helvetica" w:hAnsi="Helvetica"/>
                <w:color w:val="000000"/>
                <w:spacing w:val="-2"/>
              </w:rPr>
              <w:t>754</w:t>
            </w:r>
          </w:p>
        </w:tc>
      </w:tr>
      <w:tr w:rsidR="00EE129D" w14:paraId="0C8217D2" w14:textId="77777777" w:rsidTr="00EE129D">
        <w:trPr>
          <w:trHeight w:val="429"/>
          <w:jc w:val="center"/>
        </w:trPr>
        <w:tc>
          <w:tcPr>
            <w:tcW w:w="2340" w:type="dxa"/>
          </w:tcPr>
          <w:p w14:paraId="04057E68" w14:textId="7866FD77" w:rsidR="00EE129D" w:rsidRDefault="00EE129D" w:rsidP="00EE129D">
            <w:pPr>
              <w:tabs>
                <w:tab w:val="decimal" w:pos="360"/>
              </w:tabs>
              <w:spacing w:before="252"/>
              <w:ind w:right="504"/>
              <w:contextualSpacing/>
              <w:rPr>
                <w:rFonts w:ascii="Helvetica" w:hAnsi="Helvetica"/>
                <w:color w:val="000000"/>
                <w:spacing w:val="-2"/>
              </w:rPr>
            </w:pPr>
            <w:r>
              <w:rPr>
                <w:rFonts w:ascii="Helvetica" w:hAnsi="Helvetica"/>
                <w:color w:val="000000"/>
                <w:spacing w:val="-2"/>
              </w:rPr>
              <w:t>Xylene</w:t>
            </w:r>
          </w:p>
        </w:tc>
        <w:tc>
          <w:tcPr>
            <w:tcW w:w="1531" w:type="dxa"/>
          </w:tcPr>
          <w:p w14:paraId="61CF0B0F" w14:textId="3D90285E" w:rsidR="00EE129D" w:rsidRDefault="00EE129D" w:rsidP="00EE129D">
            <w:pPr>
              <w:tabs>
                <w:tab w:val="decimal" w:pos="360"/>
              </w:tabs>
              <w:spacing w:before="252"/>
              <w:ind w:right="504"/>
              <w:contextualSpacing/>
              <w:rPr>
                <w:rFonts w:ascii="Helvetica" w:hAnsi="Helvetica"/>
                <w:color w:val="000000"/>
                <w:spacing w:val="-2"/>
              </w:rPr>
            </w:pPr>
            <w:r>
              <w:rPr>
                <w:rFonts w:ascii="Helvetica" w:hAnsi="Helvetica"/>
                <w:color w:val="000000"/>
                <w:spacing w:val="-2"/>
              </w:rPr>
              <w:t>755</w:t>
            </w:r>
          </w:p>
        </w:tc>
      </w:tr>
      <w:tr w:rsidR="00EE129D" w14:paraId="0E33FCEA" w14:textId="77777777" w:rsidTr="00EE129D">
        <w:trPr>
          <w:trHeight w:val="429"/>
          <w:jc w:val="center"/>
        </w:trPr>
        <w:tc>
          <w:tcPr>
            <w:tcW w:w="2340" w:type="dxa"/>
          </w:tcPr>
          <w:p w14:paraId="75D88C88" w14:textId="2216C448" w:rsidR="00EE129D" w:rsidRDefault="00EE129D" w:rsidP="00EE129D">
            <w:pPr>
              <w:tabs>
                <w:tab w:val="decimal" w:pos="360"/>
              </w:tabs>
              <w:spacing w:before="252"/>
              <w:ind w:right="504"/>
              <w:contextualSpacing/>
              <w:rPr>
                <w:rFonts w:ascii="Helvetica" w:hAnsi="Helvetica"/>
                <w:color w:val="000000"/>
                <w:spacing w:val="-2"/>
              </w:rPr>
            </w:pPr>
            <w:r>
              <w:rPr>
                <w:rFonts w:ascii="Helvetica" w:hAnsi="Helvetica"/>
                <w:color w:val="000000"/>
                <w:spacing w:val="-2"/>
              </w:rPr>
              <w:t>Methanol</w:t>
            </w:r>
          </w:p>
        </w:tc>
        <w:tc>
          <w:tcPr>
            <w:tcW w:w="1531" w:type="dxa"/>
          </w:tcPr>
          <w:p w14:paraId="0F9434EC" w14:textId="5E698579" w:rsidR="00EE129D" w:rsidRDefault="00EE129D" w:rsidP="00EE129D">
            <w:pPr>
              <w:tabs>
                <w:tab w:val="decimal" w:pos="360"/>
              </w:tabs>
              <w:spacing w:before="252"/>
              <w:ind w:right="504"/>
              <w:contextualSpacing/>
              <w:rPr>
                <w:rFonts w:ascii="Helvetica" w:hAnsi="Helvetica"/>
                <w:color w:val="000000"/>
                <w:spacing w:val="-2"/>
              </w:rPr>
            </w:pPr>
            <w:r>
              <w:rPr>
                <w:rFonts w:ascii="Helvetica" w:hAnsi="Helvetica"/>
                <w:color w:val="000000"/>
                <w:spacing w:val="-2"/>
              </w:rPr>
              <w:t>756</w:t>
            </w:r>
          </w:p>
        </w:tc>
      </w:tr>
    </w:tbl>
    <w:p w14:paraId="24C9BB6D" w14:textId="50B5E058" w:rsidR="00587AF4" w:rsidRDefault="00EE129D" w:rsidP="009C242C">
      <w:pPr>
        <w:tabs>
          <w:tab w:val="decimal" w:pos="360"/>
        </w:tabs>
        <w:spacing w:before="252"/>
        <w:ind w:right="504"/>
        <w:rPr>
          <w:rFonts w:ascii="Helvetica" w:hAnsi="Helvetica"/>
          <w:b/>
          <w:color w:val="000000"/>
          <w:spacing w:val="-2"/>
        </w:rPr>
      </w:pPr>
      <w:r w:rsidRPr="00EE129D">
        <w:rPr>
          <w:rFonts w:ascii="Helvetica" w:hAnsi="Helvetica"/>
          <w:b/>
          <w:color w:val="000000"/>
          <w:spacing w:val="-2"/>
        </w:rPr>
        <w:t>If these bottles are full, please dump them in the appropriate container in Histology rather than starting a new bottle.</w:t>
      </w:r>
    </w:p>
    <w:p w14:paraId="10F76ABD" w14:textId="77777777" w:rsidR="00921171" w:rsidRPr="009C242C" w:rsidRDefault="00921171" w:rsidP="009C242C">
      <w:pPr>
        <w:tabs>
          <w:tab w:val="decimal" w:pos="360"/>
        </w:tabs>
        <w:spacing w:before="252"/>
        <w:ind w:right="504"/>
        <w:rPr>
          <w:rFonts w:ascii="Helvetica" w:hAnsi="Helvetica"/>
          <w:color w:val="000000"/>
          <w:spacing w:val="-2"/>
        </w:rPr>
      </w:pPr>
    </w:p>
    <w:p w14:paraId="7AEF5171" w14:textId="24894B0D" w:rsidR="00921171" w:rsidRDefault="00921171" w:rsidP="00921171">
      <w:pPr>
        <w:tabs>
          <w:tab w:val="decimal" w:pos="360"/>
        </w:tabs>
        <w:spacing w:before="252"/>
        <w:ind w:right="504"/>
        <w:contextualSpacing/>
        <w:rPr>
          <w:rFonts w:ascii="Helvetica" w:hAnsi="Helvetica"/>
          <w:b/>
          <w:color w:val="000000"/>
          <w:spacing w:val="-2"/>
          <w:u w:val="single"/>
        </w:rPr>
      </w:pPr>
      <w:r w:rsidRPr="00921171">
        <w:rPr>
          <w:rFonts w:ascii="Helvetica" w:hAnsi="Helvetica"/>
          <w:b/>
          <w:color w:val="000000"/>
          <w:spacing w:val="-2"/>
          <w:u w:val="single"/>
        </w:rPr>
        <w:t>Chemical Waste Pick-Up</w:t>
      </w:r>
      <w:r>
        <w:rPr>
          <w:rFonts w:ascii="Helvetica" w:hAnsi="Helvetica"/>
          <w:b/>
          <w:color w:val="000000"/>
          <w:spacing w:val="-2"/>
          <w:u w:val="single"/>
        </w:rPr>
        <w:t>:</w:t>
      </w:r>
    </w:p>
    <w:p w14:paraId="2AC8BE12" w14:textId="13C4DCA7" w:rsidR="00AC63A5" w:rsidRPr="002F47CE" w:rsidRDefault="00AC63A5" w:rsidP="00AC63A5">
      <w:pPr>
        <w:rPr>
          <w:rFonts w:ascii="Helvetica" w:hAnsi="Helvetica"/>
          <w:color w:val="000000"/>
          <w:spacing w:val="-2"/>
        </w:rPr>
      </w:pPr>
      <w:r w:rsidRPr="002F47CE">
        <w:rPr>
          <w:rFonts w:ascii="Helvetica" w:hAnsi="Helvetica"/>
          <w:color w:val="000000"/>
          <w:spacing w:val="-2"/>
        </w:rPr>
        <w:t xml:space="preserve">Request collection of your waste by submitting a </w:t>
      </w:r>
      <w:hyperlink r:id="rId25" w:history="1">
        <w:r w:rsidRPr="002F47CE">
          <w:rPr>
            <w:rStyle w:val="Hyperlink"/>
            <w:rFonts w:ascii="Helvetica" w:hAnsi="Helvetica"/>
            <w:spacing w:val="-2"/>
          </w:rPr>
          <w:t>Chemical Waste Collection Request</w:t>
        </w:r>
      </w:hyperlink>
      <w:r w:rsidRPr="002F47CE">
        <w:rPr>
          <w:rFonts w:ascii="Helvetica" w:hAnsi="Helvetica"/>
          <w:color w:val="000000"/>
          <w:spacing w:val="-2"/>
        </w:rPr>
        <w:t xml:space="preserve"> found online at http://www.ehs.washington.edu/forms/epo/1470.pdf. Fill out all information completely and fax or mail the form (information is on the form).</w:t>
      </w:r>
    </w:p>
    <w:p w14:paraId="7EC69D31" w14:textId="77777777" w:rsidR="00921171" w:rsidRPr="00921171" w:rsidRDefault="00921171" w:rsidP="00921171">
      <w:pPr>
        <w:tabs>
          <w:tab w:val="decimal" w:pos="360"/>
        </w:tabs>
        <w:spacing w:before="252"/>
        <w:ind w:right="504"/>
        <w:contextualSpacing/>
        <w:rPr>
          <w:rFonts w:ascii="Helvetica" w:hAnsi="Helvetica"/>
          <w:b/>
          <w:color w:val="000000"/>
          <w:spacing w:val="-2"/>
          <w:u w:val="single"/>
        </w:rPr>
      </w:pPr>
    </w:p>
    <w:p w14:paraId="0251AA92" w14:textId="1AA7F54B" w:rsidR="002F47CE" w:rsidRDefault="002F47CE" w:rsidP="0089259E">
      <w:pPr>
        <w:tabs>
          <w:tab w:val="decimal" w:pos="360"/>
        </w:tabs>
        <w:spacing w:before="252"/>
        <w:ind w:right="504"/>
        <w:contextualSpacing/>
        <w:rPr>
          <w:rFonts w:ascii="Helvetica" w:hAnsi="Helvetica"/>
          <w:b/>
          <w:color w:val="000000"/>
          <w:spacing w:val="-2"/>
          <w:u w:val="single"/>
        </w:rPr>
      </w:pPr>
      <w:proofErr w:type="spellStart"/>
      <w:r w:rsidRPr="002F47CE">
        <w:rPr>
          <w:rFonts w:ascii="Helvetica" w:hAnsi="Helvetica"/>
          <w:b/>
          <w:color w:val="000000"/>
          <w:spacing w:val="-2"/>
          <w:u w:val="single"/>
        </w:rPr>
        <w:t>Rubelab</w:t>
      </w:r>
      <w:proofErr w:type="spellEnd"/>
      <w:r w:rsidRPr="002F47CE">
        <w:rPr>
          <w:rFonts w:ascii="Helvetica" w:hAnsi="Helvetica"/>
          <w:b/>
          <w:color w:val="000000"/>
          <w:spacing w:val="-2"/>
          <w:u w:val="single"/>
        </w:rPr>
        <w:t xml:space="preserve"> Protocols</w:t>
      </w:r>
      <w:r>
        <w:rPr>
          <w:rFonts w:ascii="Helvetica" w:hAnsi="Helvetica"/>
          <w:b/>
          <w:color w:val="000000"/>
          <w:spacing w:val="-2"/>
          <w:u w:val="single"/>
        </w:rPr>
        <w:t>:</w:t>
      </w:r>
    </w:p>
    <w:p w14:paraId="086EB87B" w14:textId="05ECEA91" w:rsidR="002F47CE" w:rsidRDefault="002F47CE" w:rsidP="0089259E">
      <w:pPr>
        <w:tabs>
          <w:tab w:val="decimal" w:pos="360"/>
        </w:tabs>
        <w:spacing w:before="252"/>
        <w:ind w:right="504"/>
        <w:contextualSpacing/>
        <w:rPr>
          <w:rFonts w:ascii="Helvetica" w:hAnsi="Helvetica"/>
          <w:color w:val="000000"/>
          <w:spacing w:val="-2"/>
        </w:rPr>
      </w:pPr>
      <w:r>
        <w:rPr>
          <w:rFonts w:ascii="Helvetica" w:hAnsi="Helvetica"/>
          <w:color w:val="000000"/>
          <w:spacing w:val="-2"/>
        </w:rPr>
        <w:t>Lab protocols may be found on th</w:t>
      </w:r>
      <w:r w:rsidR="006501ED">
        <w:rPr>
          <w:rFonts w:ascii="Helvetica" w:hAnsi="Helvetica"/>
          <w:color w:val="000000"/>
          <w:spacing w:val="-2"/>
        </w:rPr>
        <w:t xml:space="preserve">e </w:t>
      </w:r>
      <w:hyperlink r:id="rId26" w:history="1">
        <w:proofErr w:type="spellStart"/>
        <w:r w:rsidR="006501ED" w:rsidRPr="006501ED">
          <w:rPr>
            <w:rStyle w:val="Hyperlink"/>
            <w:rFonts w:ascii="Helvetica" w:hAnsi="Helvetica"/>
            <w:spacing w:val="-2"/>
          </w:rPr>
          <w:t>Rubelab</w:t>
        </w:r>
        <w:proofErr w:type="spellEnd"/>
        <w:r w:rsidR="006501ED" w:rsidRPr="006501ED">
          <w:rPr>
            <w:rStyle w:val="Hyperlink"/>
            <w:rFonts w:ascii="Helvetica" w:hAnsi="Helvetica"/>
            <w:spacing w:val="-2"/>
          </w:rPr>
          <w:t xml:space="preserve"> Protocols webpage</w:t>
        </w:r>
      </w:hyperlink>
      <w:r w:rsidR="006501ED">
        <w:rPr>
          <w:rFonts w:ascii="Helvetica" w:hAnsi="Helvetica"/>
          <w:color w:val="000000"/>
          <w:spacing w:val="-2"/>
        </w:rPr>
        <w:t>.  Additional protocols and procedures may be found in the notebooks located above the desk in the Histology lab (CD186A).</w:t>
      </w:r>
    </w:p>
    <w:p w14:paraId="7BE75A2F" w14:textId="77777777" w:rsidR="002F47CE" w:rsidRDefault="002F47CE" w:rsidP="0089259E">
      <w:pPr>
        <w:tabs>
          <w:tab w:val="decimal" w:pos="360"/>
        </w:tabs>
        <w:spacing w:before="252"/>
        <w:ind w:right="504"/>
        <w:contextualSpacing/>
        <w:rPr>
          <w:rFonts w:ascii="Helvetica" w:hAnsi="Helvetica"/>
          <w:color w:val="000000"/>
          <w:spacing w:val="-2"/>
        </w:rPr>
      </w:pPr>
    </w:p>
    <w:p w14:paraId="6FDDD5CD" w14:textId="1BB09584" w:rsidR="00735319" w:rsidRDefault="00735319" w:rsidP="00735319">
      <w:pPr>
        <w:tabs>
          <w:tab w:val="decimal" w:pos="360"/>
        </w:tabs>
        <w:spacing w:before="252"/>
        <w:ind w:right="504"/>
        <w:contextualSpacing/>
        <w:rPr>
          <w:rFonts w:ascii="Helvetica" w:hAnsi="Helvetica"/>
          <w:b/>
          <w:color w:val="000000"/>
          <w:spacing w:val="-2"/>
          <w:u w:val="single"/>
        </w:rPr>
      </w:pPr>
      <w:r>
        <w:rPr>
          <w:rFonts w:ascii="Helvetica" w:hAnsi="Helvetica"/>
          <w:b/>
          <w:color w:val="000000"/>
          <w:spacing w:val="-2"/>
          <w:u w:val="single"/>
        </w:rPr>
        <w:t>Standard Operating Procedures (SOPs):</w:t>
      </w:r>
    </w:p>
    <w:p w14:paraId="188E58B3" w14:textId="5039CC3B" w:rsidR="00735319" w:rsidRDefault="00735319" w:rsidP="00735319">
      <w:pPr>
        <w:tabs>
          <w:tab w:val="decimal" w:pos="360"/>
        </w:tabs>
        <w:spacing w:before="252"/>
        <w:ind w:right="504"/>
        <w:contextualSpacing/>
        <w:rPr>
          <w:rFonts w:ascii="Helvetica" w:hAnsi="Helvetica"/>
          <w:color w:val="000000"/>
          <w:spacing w:val="-2"/>
        </w:rPr>
      </w:pPr>
      <w:r>
        <w:rPr>
          <w:rFonts w:ascii="Helvetica" w:hAnsi="Helvetica"/>
          <w:color w:val="000000"/>
          <w:spacing w:val="-2"/>
        </w:rPr>
        <w:t xml:space="preserve">Hard copies of </w:t>
      </w:r>
      <w:proofErr w:type="spellStart"/>
      <w:r>
        <w:rPr>
          <w:rFonts w:ascii="Helvetica" w:hAnsi="Helvetica"/>
          <w:color w:val="000000"/>
          <w:spacing w:val="-2"/>
        </w:rPr>
        <w:t>Rubelab</w:t>
      </w:r>
      <w:proofErr w:type="spellEnd"/>
      <w:r>
        <w:rPr>
          <w:rFonts w:ascii="Helvetica" w:hAnsi="Helvetica"/>
          <w:color w:val="000000"/>
          <w:spacing w:val="-2"/>
        </w:rPr>
        <w:t xml:space="preserve"> SOPs are in the Lab Safety Manual that is kept above the desk in the Histology lab (CD186A).  These are also accessible on the </w:t>
      </w:r>
      <w:proofErr w:type="spellStart"/>
      <w:r>
        <w:rPr>
          <w:rFonts w:ascii="Helvetica" w:hAnsi="Helvetica"/>
          <w:color w:val="000000"/>
          <w:spacing w:val="-2"/>
        </w:rPr>
        <w:t>Rubelab</w:t>
      </w:r>
      <w:proofErr w:type="spellEnd"/>
      <w:r>
        <w:rPr>
          <w:rFonts w:ascii="Helvetica" w:hAnsi="Helvetica"/>
          <w:color w:val="000000"/>
          <w:spacing w:val="-2"/>
        </w:rPr>
        <w:t xml:space="preserve"> website (</w:t>
      </w:r>
      <w:hyperlink r:id="rId27" w:history="1">
        <w:r w:rsidRPr="00735319">
          <w:rPr>
            <w:rStyle w:val="Hyperlink"/>
            <w:rFonts w:ascii="Helvetica" w:hAnsi="Helvetica"/>
            <w:spacing w:val="-2"/>
          </w:rPr>
          <w:t>SOPs</w:t>
        </w:r>
      </w:hyperlink>
      <w:r>
        <w:rPr>
          <w:rFonts w:ascii="Helvetica" w:hAnsi="Helvetica"/>
          <w:color w:val="000000"/>
          <w:spacing w:val="-2"/>
        </w:rPr>
        <w:t xml:space="preserve">).  </w:t>
      </w:r>
    </w:p>
    <w:p w14:paraId="2C600E5D" w14:textId="2900A388" w:rsidR="00735319" w:rsidRDefault="00735319" w:rsidP="00735319">
      <w:pPr>
        <w:tabs>
          <w:tab w:val="decimal" w:pos="360"/>
        </w:tabs>
        <w:spacing w:before="252"/>
        <w:ind w:right="504"/>
        <w:contextualSpacing/>
        <w:rPr>
          <w:rFonts w:ascii="Helvetica" w:hAnsi="Helvetica"/>
          <w:color w:val="000000"/>
          <w:spacing w:val="-2"/>
        </w:rPr>
      </w:pPr>
    </w:p>
    <w:p w14:paraId="2483FC49" w14:textId="579CDE26" w:rsidR="002F47CE" w:rsidRPr="00972299" w:rsidRDefault="00972299" w:rsidP="0089259E">
      <w:pPr>
        <w:tabs>
          <w:tab w:val="decimal" w:pos="360"/>
        </w:tabs>
        <w:spacing w:before="252"/>
        <w:ind w:right="504"/>
        <w:contextualSpacing/>
        <w:rPr>
          <w:rFonts w:ascii="Helvetica" w:hAnsi="Helvetica"/>
          <w:b/>
          <w:color w:val="000000"/>
          <w:spacing w:val="-2"/>
          <w:u w:val="single"/>
        </w:rPr>
      </w:pPr>
      <w:r w:rsidRPr="00972299">
        <w:rPr>
          <w:rFonts w:ascii="Helvetica" w:hAnsi="Helvetica"/>
          <w:b/>
          <w:color w:val="000000"/>
          <w:spacing w:val="-2"/>
          <w:u w:val="single"/>
        </w:rPr>
        <w:t>Material Data Safety Sheets (MSDS)</w:t>
      </w:r>
    </w:p>
    <w:p w14:paraId="767251B6" w14:textId="7B60AE9F" w:rsidR="002F47CE" w:rsidRDefault="00972299" w:rsidP="0089259E">
      <w:pPr>
        <w:tabs>
          <w:tab w:val="decimal" w:pos="360"/>
        </w:tabs>
        <w:spacing w:before="252"/>
        <w:ind w:right="504"/>
        <w:contextualSpacing/>
        <w:rPr>
          <w:rFonts w:ascii="Helvetica" w:hAnsi="Helvetica"/>
          <w:color w:val="000000"/>
          <w:spacing w:val="-2"/>
        </w:rPr>
      </w:pPr>
      <w:r>
        <w:rPr>
          <w:rFonts w:ascii="Helvetica" w:hAnsi="Helvetica"/>
          <w:color w:val="000000"/>
          <w:spacing w:val="-2"/>
        </w:rPr>
        <w:t xml:space="preserve">Notebooks containing Material Data Safety Sheets are kept above the desk in the Histology lab (CD186A).    </w:t>
      </w:r>
      <w:r w:rsidR="00E1673F">
        <w:rPr>
          <w:rFonts w:ascii="Helvetica" w:hAnsi="Helvetica"/>
          <w:color w:val="000000"/>
          <w:spacing w:val="-2"/>
        </w:rPr>
        <w:t xml:space="preserve">The MSDS sheets for some of the frequently used chemicals in the lab may be found on the </w:t>
      </w:r>
      <w:proofErr w:type="spellStart"/>
      <w:r w:rsidR="00E1673F">
        <w:rPr>
          <w:rFonts w:ascii="Helvetica" w:hAnsi="Helvetica"/>
          <w:color w:val="000000"/>
          <w:spacing w:val="-2"/>
        </w:rPr>
        <w:t>Rubelab</w:t>
      </w:r>
      <w:proofErr w:type="spellEnd"/>
      <w:r w:rsidR="00E1673F">
        <w:rPr>
          <w:rFonts w:ascii="Helvetica" w:hAnsi="Helvetica"/>
          <w:color w:val="000000"/>
          <w:spacing w:val="-2"/>
        </w:rPr>
        <w:t xml:space="preserve"> website (</w:t>
      </w:r>
      <w:hyperlink r:id="rId28" w:history="1">
        <w:r w:rsidR="00E1673F" w:rsidRPr="00E1673F">
          <w:rPr>
            <w:rStyle w:val="Hyperlink"/>
            <w:rFonts w:ascii="Helvetica" w:hAnsi="Helvetica"/>
            <w:spacing w:val="-2"/>
          </w:rPr>
          <w:t>MSDS</w:t>
        </w:r>
      </w:hyperlink>
      <w:r w:rsidR="00E1673F">
        <w:rPr>
          <w:rFonts w:ascii="Helvetica" w:hAnsi="Helvetica"/>
          <w:color w:val="000000"/>
          <w:spacing w:val="-2"/>
        </w:rPr>
        <w:t>). MSDS sheets for all other chemicals</w:t>
      </w:r>
      <w:r>
        <w:rPr>
          <w:rFonts w:ascii="Helvetica" w:hAnsi="Helvetica"/>
          <w:color w:val="000000"/>
          <w:spacing w:val="-2"/>
        </w:rPr>
        <w:t xml:space="preserve"> may also be accessed online using </w:t>
      </w:r>
      <w:hyperlink r:id="rId29" w:anchor="access" w:history="1">
        <w:proofErr w:type="spellStart"/>
        <w:r w:rsidRPr="00EB3695">
          <w:rPr>
            <w:rStyle w:val="Hyperlink"/>
            <w:rFonts w:ascii="Helvetica" w:hAnsi="Helvetica"/>
            <w:spacing w:val="-2"/>
          </w:rPr>
          <w:t>MyChem</w:t>
        </w:r>
        <w:proofErr w:type="spellEnd"/>
      </w:hyperlink>
      <w:r>
        <w:rPr>
          <w:rFonts w:ascii="Helvetica" w:hAnsi="Helvetica"/>
          <w:color w:val="000000"/>
          <w:spacing w:val="-2"/>
        </w:rPr>
        <w:t>.</w:t>
      </w:r>
    </w:p>
    <w:p w14:paraId="1AB5A11D" w14:textId="77777777" w:rsidR="002F47CE" w:rsidRDefault="002F47CE" w:rsidP="0089259E">
      <w:pPr>
        <w:tabs>
          <w:tab w:val="decimal" w:pos="360"/>
        </w:tabs>
        <w:spacing w:before="252"/>
        <w:ind w:right="504"/>
        <w:contextualSpacing/>
        <w:rPr>
          <w:rFonts w:ascii="Helvetica" w:hAnsi="Helvetica"/>
          <w:color w:val="000000"/>
          <w:spacing w:val="-2"/>
        </w:rPr>
      </w:pPr>
    </w:p>
    <w:p w14:paraId="6840A58C" w14:textId="63F8B56F" w:rsidR="0089259E" w:rsidRPr="00EB3695" w:rsidRDefault="0089259E" w:rsidP="0089259E">
      <w:pPr>
        <w:tabs>
          <w:tab w:val="decimal" w:pos="360"/>
        </w:tabs>
        <w:spacing w:before="252"/>
        <w:ind w:right="504"/>
        <w:contextualSpacing/>
        <w:rPr>
          <w:rFonts w:ascii="Helvetica" w:hAnsi="Helvetica"/>
          <w:b/>
          <w:color w:val="000000"/>
          <w:spacing w:val="-2"/>
          <w:u w:val="single"/>
        </w:rPr>
      </w:pPr>
      <w:r w:rsidRPr="00EB3695">
        <w:rPr>
          <w:rFonts w:ascii="Helvetica" w:hAnsi="Helvetica"/>
          <w:b/>
          <w:color w:val="000000"/>
          <w:spacing w:val="-2"/>
          <w:u w:val="single"/>
        </w:rPr>
        <w:t>Training Records:</w:t>
      </w:r>
    </w:p>
    <w:p w14:paraId="0E4EE8F9" w14:textId="68176B57" w:rsidR="0089259E" w:rsidRDefault="0089259E" w:rsidP="0054001A">
      <w:pPr>
        <w:tabs>
          <w:tab w:val="decimal" w:pos="360"/>
        </w:tabs>
        <w:spacing w:before="252"/>
        <w:ind w:left="360" w:right="504"/>
        <w:contextualSpacing/>
        <w:rPr>
          <w:rFonts w:ascii="Helvetica" w:hAnsi="Helvetica"/>
          <w:color w:val="000000"/>
          <w:spacing w:val="-2"/>
        </w:rPr>
      </w:pPr>
      <w:r>
        <w:rPr>
          <w:rFonts w:ascii="Helvetica" w:hAnsi="Helvetica"/>
          <w:color w:val="000000"/>
          <w:spacing w:val="-2"/>
        </w:rPr>
        <w:t>Documentation of Training</w:t>
      </w:r>
      <w:r w:rsidR="00EB3695">
        <w:rPr>
          <w:rFonts w:ascii="Helvetica" w:hAnsi="Helvetica"/>
          <w:color w:val="000000"/>
          <w:spacing w:val="-2"/>
        </w:rPr>
        <w:t>—The lab must keep a log of all training records.</w:t>
      </w:r>
    </w:p>
    <w:p w14:paraId="11759D12" w14:textId="342FB87F" w:rsidR="00EB3695" w:rsidRPr="00EB3695" w:rsidRDefault="00EB3695" w:rsidP="00EB3695">
      <w:pPr>
        <w:pStyle w:val="ListParagraph"/>
        <w:numPr>
          <w:ilvl w:val="0"/>
          <w:numId w:val="29"/>
        </w:numPr>
        <w:tabs>
          <w:tab w:val="decimal" w:pos="360"/>
        </w:tabs>
        <w:spacing w:before="252"/>
        <w:ind w:right="504"/>
        <w:rPr>
          <w:rFonts w:ascii="Helvetica" w:hAnsi="Helvetica"/>
          <w:color w:val="000000"/>
          <w:spacing w:val="-2"/>
        </w:rPr>
      </w:pPr>
      <w:r w:rsidRPr="00EB3695">
        <w:rPr>
          <w:rFonts w:ascii="Helvetica" w:hAnsi="Helvetica"/>
          <w:color w:val="000000"/>
          <w:spacing w:val="-2"/>
        </w:rPr>
        <w:t>New lab member orientation documentation</w:t>
      </w:r>
    </w:p>
    <w:p w14:paraId="0DB9DD4C" w14:textId="2E6B5812" w:rsidR="00EB3695" w:rsidRDefault="00EB3695" w:rsidP="00EB3695">
      <w:pPr>
        <w:tabs>
          <w:tab w:val="decimal" w:pos="360"/>
        </w:tabs>
        <w:spacing w:before="252"/>
        <w:ind w:right="504"/>
        <w:rPr>
          <w:rFonts w:ascii="Helvetica" w:hAnsi="Helvetica"/>
          <w:color w:val="000000"/>
          <w:spacing w:val="-2"/>
        </w:rPr>
      </w:pPr>
      <w:r>
        <w:rPr>
          <w:rFonts w:ascii="Helvetica" w:hAnsi="Helvetica"/>
          <w:color w:val="000000"/>
          <w:spacing w:val="-2"/>
        </w:rPr>
        <w:tab/>
      </w:r>
    </w:p>
    <w:p w14:paraId="657DE476" w14:textId="77777777" w:rsidR="00EB3695" w:rsidRDefault="00EB3695" w:rsidP="0054001A">
      <w:pPr>
        <w:tabs>
          <w:tab w:val="decimal" w:pos="360"/>
        </w:tabs>
        <w:spacing w:before="252"/>
        <w:ind w:left="360" w:right="504"/>
        <w:rPr>
          <w:rFonts w:ascii="Helvetica" w:hAnsi="Helvetica"/>
          <w:color w:val="000000"/>
          <w:spacing w:val="-2"/>
        </w:rPr>
      </w:pPr>
    </w:p>
    <w:p w14:paraId="41A4FAC1" w14:textId="77777777" w:rsidR="0054001A" w:rsidRDefault="0054001A" w:rsidP="0089259E">
      <w:pPr>
        <w:tabs>
          <w:tab w:val="decimal" w:pos="360"/>
        </w:tabs>
        <w:spacing w:before="252"/>
        <w:ind w:right="504"/>
        <w:rPr>
          <w:rFonts w:ascii="Helvetica" w:hAnsi="Helvetica"/>
          <w:color w:val="000000"/>
          <w:spacing w:val="-2"/>
        </w:rPr>
      </w:pPr>
    </w:p>
    <w:p w14:paraId="76F8D25D" w14:textId="74B46365" w:rsidR="0054001A" w:rsidRPr="0054001A" w:rsidRDefault="0054001A" w:rsidP="0089259E">
      <w:pPr>
        <w:tabs>
          <w:tab w:val="decimal" w:pos="360"/>
        </w:tabs>
        <w:spacing w:before="252"/>
        <w:ind w:right="504"/>
        <w:rPr>
          <w:rFonts w:ascii="Helvetica" w:hAnsi="Helvetica"/>
          <w:b/>
          <w:color w:val="000000"/>
          <w:spacing w:val="-2"/>
          <w:u w:val="single"/>
        </w:rPr>
      </w:pPr>
      <w:r w:rsidRPr="0054001A">
        <w:rPr>
          <w:rFonts w:ascii="Helvetica" w:hAnsi="Helvetica"/>
          <w:b/>
          <w:color w:val="000000"/>
          <w:spacing w:val="-2"/>
          <w:u w:val="single"/>
        </w:rPr>
        <w:t>Ordering Supplies</w:t>
      </w:r>
    </w:p>
    <w:p w14:paraId="475621D6" w14:textId="62B4A575" w:rsidR="0054001A" w:rsidRDefault="0054001A" w:rsidP="0089259E">
      <w:pPr>
        <w:tabs>
          <w:tab w:val="decimal" w:pos="360"/>
        </w:tabs>
        <w:spacing w:before="252"/>
        <w:ind w:right="504"/>
        <w:rPr>
          <w:rFonts w:ascii="Helvetica" w:hAnsi="Helvetica"/>
          <w:color w:val="000000"/>
          <w:spacing w:val="-2"/>
        </w:rPr>
      </w:pPr>
      <w:r>
        <w:rPr>
          <w:rFonts w:ascii="Helvetica" w:hAnsi="Helvetica"/>
          <w:color w:val="000000"/>
          <w:spacing w:val="-2"/>
        </w:rPr>
        <w:t>Rubelab Order Form (doc)</w:t>
      </w:r>
    </w:p>
    <w:p w14:paraId="6B1012F8" w14:textId="75133210" w:rsidR="0054001A" w:rsidRDefault="0054001A" w:rsidP="0089259E">
      <w:pPr>
        <w:tabs>
          <w:tab w:val="decimal" w:pos="360"/>
        </w:tabs>
        <w:spacing w:before="252"/>
        <w:ind w:right="504"/>
        <w:rPr>
          <w:rFonts w:ascii="Helvetica" w:hAnsi="Helvetica"/>
          <w:color w:val="000000"/>
          <w:spacing w:val="-2"/>
        </w:rPr>
      </w:pPr>
      <w:r>
        <w:rPr>
          <w:rFonts w:ascii="Helvetica" w:hAnsi="Helvetica"/>
          <w:color w:val="000000"/>
          <w:spacing w:val="-2"/>
        </w:rPr>
        <w:t>Shared Supplies (Shared Budget Matrix)</w:t>
      </w:r>
    </w:p>
    <w:p w14:paraId="473C72F6" w14:textId="7C7482D3" w:rsidR="0054001A" w:rsidRDefault="0054001A" w:rsidP="0089259E">
      <w:pPr>
        <w:tabs>
          <w:tab w:val="decimal" w:pos="360"/>
        </w:tabs>
        <w:spacing w:before="252"/>
        <w:ind w:right="504"/>
        <w:rPr>
          <w:rFonts w:ascii="Helvetica" w:hAnsi="Helvetica"/>
          <w:color w:val="000000"/>
          <w:spacing w:val="-2"/>
        </w:rPr>
      </w:pPr>
      <w:r>
        <w:rPr>
          <w:rFonts w:ascii="Helvetica" w:hAnsi="Helvetica"/>
          <w:color w:val="000000"/>
          <w:spacing w:val="-2"/>
        </w:rPr>
        <w:t>Project Specific Supplies (use a budget supplied by your PI)</w:t>
      </w:r>
    </w:p>
    <w:p w14:paraId="1CCBD1F7" w14:textId="621551C0" w:rsidR="0054001A" w:rsidRDefault="0054001A" w:rsidP="0089259E">
      <w:pPr>
        <w:tabs>
          <w:tab w:val="decimal" w:pos="360"/>
        </w:tabs>
        <w:spacing w:before="252"/>
        <w:ind w:right="504"/>
        <w:rPr>
          <w:rFonts w:ascii="Helvetica" w:hAnsi="Helvetica"/>
          <w:color w:val="000000"/>
          <w:spacing w:val="-2"/>
        </w:rPr>
      </w:pPr>
      <w:r>
        <w:rPr>
          <w:rFonts w:ascii="Helvetica" w:hAnsi="Helvetica"/>
          <w:color w:val="000000"/>
          <w:spacing w:val="-2"/>
        </w:rPr>
        <w:t>Budget Authorization</w:t>
      </w:r>
    </w:p>
    <w:p w14:paraId="060A33DC" w14:textId="76B5D00C" w:rsidR="0054001A" w:rsidRDefault="0054001A" w:rsidP="0089259E">
      <w:pPr>
        <w:tabs>
          <w:tab w:val="decimal" w:pos="360"/>
        </w:tabs>
        <w:spacing w:before="252"/>
        <w:ind w:right="504"/>
        <w:rPr>
          <w:rFonts w:ascii="Helvetica" w:hAnsi="Helvetica"/>
          <w:color w:val="000000"/>
          <w:spacing w:val="-2"/>
        </w:rPr>
      </w:pPr>
      <w:r>
        <w:rPr>
          <w:rFonts w:ascii="Helvetica" w:hAnsi="Helvetica"/>
          <w:color w:val="000000"/>
          <w:spacing w:val="-2"/>
        </w:rPr>
        <w:t>Receiving</w:t>
      </w:r>
      <w:r w:rsidR="00D76FCD">
        <w:rPr>
          <w:rFonts w:ascii="Helvetica" w:hAnsi="Helvetica"/>
          <w:color w:val="000000"/>
          <w:spacing w:val="-2"/>
        </w:rPr>
        <w:t>/Storing</w:t>
      </w:r>
      <w:r>
        <w:rPr>
          <w:rFonts w:ascii="Helvetica" w:hAnsi="Helvetica"/>
          <w:color w:val="000000"/>
          <w:spacing w:val="-2"/>
        </w:rPr>
        <w:t xml:space="preserve"> </w:t>
      </w:r>
      <w:r w:rsidR="00D76FCD">
        <w:rPr>
          <w:rFonts w:ascii="Helvetica" w:hAnsi="Helvetica"/>
          <w:color w:val="000000"/>
          <w:spacing w:val="-2"/>
        </w:rPr>
        <w:t>Items</w:t>
      </w:r>
    </w:p>
    <w:p w14:paraId="1315A6A1" w14:textId="77777777" w:rsidR="00544AD4" w:rsidRPr="00ED2881" w:rsidRDefault="00D76FCD" w:rsidP="00544AD4">
      <w:pPr>
        <w:jc w:val="center"/>
        <w:rPr>
          <w:rFonts w:ascii="Helvetica" w:hAnsi="Helvetica"/>
          <w:b/>
          <w:sz w:val="36"/>
          <w:szCs w:val="36"/>
        </w:rPr>
      </w:pPr>
      <w:r>
        <w:rPr>
          <w:rFonts w:ascii="Helvetica" w:hAnsi="Helvetica"/>
          <w:color w:val="000000"/>
          <w:spacing w:val="-2"/>
        </w:rPr>
        <w:t>Signing and Returning the Packing Slip</w:t>
      </w:r>
      <w:r w:rsidR="00D56F32">
        <w:rPr>
          <w:rFonts w:ascii="Helvetica" w:hAnsi="Helvetica"/>
          <w:b/>
          <w:color w:val="000000"/>
          <w:spacing w:val="-2"/>
          <w:u w:val="single"/>
        </w:rPr>
        <w:br w:type="page"/>
      </w:r>
      <w:proofErr w:type="spellStart"/>
      <w:r w:rsidR="00544AD4" w:rsidRPr="00ED2881">
        <w:rPr>
          <w:rFonts w:ascii="Helvetica" w:hAnsi="Helvetica"/>
          <w:b/>
          <w:sz w:val="36"/>
          <w:szCs w:val="36"/>
        </w:rPr>
        <w:t>Rubelab</w:t>
      </w:r>
      <w:proofErr w:type="spellEnd"/>
      <w:r w:rsidR="00544AD4" w:rsidRPr="00ED2881">
        <w:rPr>
          <w:rFonts w:ascii="Helvetica" w:hAnsi="Helvetica"/>
          <w:b/>
          <w:sz w:val="36"/>
          <w:szCs w:val="36"/>
        </w:rPr>
        <w:t xml:space="preserve"> Main Brain Page</w:t>
      </w:r>
    </w:p>
    <w:p w14:paraId="40A62663" w14:textId="77777777" w:rsidR="00544AD4" w:rsidRDefault="00544AD4" w:rsidP="00544AD4"/>
    <w:tbl>
      <w:tblPr>
        <w:tblStyle w:val="TableGrid"/>
        <w:tblW w:w="10627" w:type="dxa"/>
        <w:jc w:val="center"/>
        <w:tblLayout w:type="fixed"/>
        <w:tblCellMar>
          <w:left w:w="115" w:type="dxa"/>
          <w:right w:w="115" w:type="dxa"/>
        </w:tblCellMar>
        <w:tblLook w:val="04A0" w:firstRow="1" w:lastRow="0" w:firstColumn="1" w:lastColumn="0" w:noHBand="0" w:noVBand="1"/>
      </w:tblPr>
      <w:tblGrid>
        <w:gridCol w:w="2617"/>
        <w:gridCol w:w="5490"/>
        <w:gridCol w:w="2520"/>
      </w:tblGrid>
      <w:tr w:rsidR="00544AD4" w:rsidRPr="004F02E0" w14:paraId="29120D1F" w14:textId="77777777" w:rsidTr="00910D42">
        <w:trPr>
          <w:tblHeader/>
          <w:jc w:val="center"/>
        </w:trPr>
        <w:tc>
          <w:tcPr>
            <w:tcW w:w="2617" w:type="dxa"/>
          </w:tcPr>
          <w:p w14:paraId="411B6AC6" w14:textId="77777777" w:rsidR="00544AD4" w:rsidRPr="004F02E0" w:rsidRDefault="00544AD4" w:rsidP="00910D42">
            <w:pPr>
              <w:tabs>
                <w:tab w:val="decimal" w:pos="360"/>
              </w:tabs>
              <w:spacing w:before="252"/>
              <w:ind w:right="-162"/>
              <w:contextualSpacing/>
              <w:rPr>
                <w:rFonts w:ascii="Helvetica" w:hAnsi="Helvetica"/>
                <w:b/>
                <w:i/>
                <w:color w:val="000000"/>
                <w:spacing w:val="-2"/>
              </w:rPr>
            </w:pPr>
            <w:r w:rsidRPr="004F02E0">
              <w:rPr>
                <w:rFonts w:ascii="Helvetica" w:hAnsi="Helvetica"/>
                <w:b/>
                <w:i/>
                <w:color w:val="000000"/>
                <w:spacing w:val="-2"/>
              </w:rPr>
              <w:t>What</w:t>
            </w:r>
          </w:p>
        </w:tc>
        <w:tc>
          <w:tcPr>
            <w:tcW w:w="5490" w:type="dxa"/>
          </w:tcPr>
          <w:p w14:paraId="53DBFA5B" w14:textId="77777777" w:rsidR="00544AD4" w:rsidRPr="004F02E0" w:rsidRDefault="00544AD4" w:rsidP="00910D42">
            <w:pPr>
              <w:tabs>
                <w:tab w:val="decimal" w:pos="360"/>
              </w:tabs>
              <w:spacing w:before="252"/>
              <w:ind w:right="504"/>
              <w:contextualSpacing/>
              <w:rPr>
                <w:rFonts w:ascii="Helvetica" w:hAnsi="Helvetica"/>
                <w:b/>
                <w:i/>
                <w:color w:val="000000"/>
                <w:spacing w:val="-2"/>
              </w:rPr>
            </w:pPr>
            <w:r w:rsidRPr="004F02E0">
              <w:rPr>
                <w:rFonts w:ascii="Helvetica" w:hAnsi="Helvetica"/>
                <w:b/>
                <w:i/>
                <w:color w:val="000000"/>
                <w:spacing w:val="-2"/>
              </w:rPr>
              <w:t>Description</w:t>
            </w:r>
          </w:p>
        </w:tc>
        <w:tc>
          <w:tcPr>
            <w:tcW w:w="2520" w:type="dxa"/>
          </w:tcPr>
          <w:p w14:paraId="39205963" w14:textId="77777777" w:rsidR="00544AD4" w:rsidRPr="004F02E0" w:rsidRDefault="00544AD4" w:rsidP="00910D42">
            <w:pPr>
              <w:tabs>
                <w:tab w:val="decimal" w:pos="360"/>
              </w:tabs>
              <w:spacing w:before="252"/>
              <w:ind w:right="-18"/>
              <w:contextualSpacing/>
              <w:rPr>
                <w:rFonts w:ascii="Helvetica" w:hAnsi="Helvetica"/>
                <w:b/>
                <w:i/>
                <w:color w:val="000000"/>
                <w:spacing w:val="-2"/>
              </w:rPr>
            </w:pPr>
            <w:r w:rsidRPr="004F02E0">
              <w:rPr>
                <w:rFonts w:ascii="Helvetica" w:hAnsi="Helvetica"/>
                <w:b/>
                <w:i/>
                <w:color w:val="000000"/>
                <w:spacing w:val="-2"/>
              </w:rPr>
              <w:t>Who</w:t>
            </w:r>
          </w:p>
        </w:tc>
      </w:tr>
      <w:tr w:rsidR="00544AD4" w:rsidRPr="004F02E0" w14:paraId="4EC0527B" w14:textId="77777777" w:rsidTr="00910D42">
        <w:trPr>
          <w:jc w:val="center"/>
        </w:trPr>
        <w:tc>
          <w:tcPr>
            <w:tcW w:w="10627" w:type="dxa"/>
            <w:gridSpan w:val="3"/>
          </w:tcPr>
          <w:p w14:paraId="348E3627" w14:textId="77777777" w:rsidR="00544AD4" w:rsidRPr="004F02E0" w:rsidRDefault="00544AD4" w:rsidP="00910D42">
            <w:pPr>
              <w:tabs>
                <w:tab w:val="decimal" w:pos="360"/>
              </w:tabs>
              <w:spacing w:before="252"/>
              <w:ind w:left="-111" w:right="-18"/>
              <w:contextualSpacing/>
              <w:rPr>
                <w:rFonts w:ascii="Helvetica" w:hAnsi="Helvetica"/>
                <w:b/>
                <w:i/>
                <w:color w:val="000000"/>
                <w:spacing w:val="-2"/>
              </w:rPr>
            </w:pPr>
            <w:r>
              <w:rPr>
                <w:rFonts w:ascii="Helvetica" w:hAnsi="Helvetica"/>
                <w:b/>
                <w:i/>
                <w:color w:val="000000"/>
                <w:spacing w:val="-2"/>
              </w:rPr>
              <w:t>RESPONSIBILITES SHARED BY EVERYONE</w:t>
            </w:r>
          </w:p>
        </w:tc>
      </w:tr>
      <w:tr w:rsidR="00544AD4" w:rsidRPr="004F02E0" w14:paraId="57823182" w14:textId="77777777" w:rsidTr="00910D42">
        <w:trPr>
          <w:trHeight w:val="225"/>
          <w:jc w:val="center"/>
        </w:trPr>
        <w:tc>
          <w:tcPr>
            <w:tcW w:w="2617" w:type="dxa"/>
            <w:vAlign w:val="center"/>
          </w:tcPr>
          <w:p w14:paraId="43290A21" w14:textId="77777777" w:rsidR="00544AD4" w:rsidRDefault="00544AD4" w:rsidP="00910D42">
            <w:pPr>
              <w:tabs>
                <w:tab w:val="decimal" w:pos="360"/>
              </w:tabs>
              <w:spacing w:before="252"/>
              <w:ind w:right="-18"/>
              <w:contextualSpacing/>
              <w:rPr>
                <w:rFonts w:ascii="Helvetica" w:hAnsi="Helvetica"/>
                <w:b/>
                <w:i/>
                <w:color w:val="000000"/>
                <w:spacing w:val="-2"/>
              </w:rPr>
            </w:pPr>
            <w:r>
              <w:rPr>
                <w:rFonts w:ascii="Helvetica" w:hAnsi="Helvetica"/>
                <w:color w:val="000000"/>
                <w:spacing w:val="-2"/>
              </w:rPr>
              <w:t>Lab Safety</w:t>
            </w:r>
          </w:p>
        </w:tc>
        <w:tc>
          <w:tcPr>
            <w:tcW w:w="5490" w:type="dxa"/>
            <w:vAlign w:val="center"/>
          </w:tcPr>
          <w:p w14:paraId="18767ED7" w14:textId="77777777" w:rsidR="00544AD4" w:rsidRDefault="00544AD4" w:rsidP="00910D42">
            <w:pPr>
              <w:tabs>
                <w:tab w:val="decimal" w:pos="360"/>
              </w:tabs>
              <w:spacing w:before="252"/>
              <w:ind w:right="-18"/>
              <w:contextualSpacing/>
              <w:rPr>
                <w:rFonts w:ascii="Helvetica" w:hAnsi="Helvetica"/>
                <w:b/>
                <w:i/>
                <w:color w:val="000000"/>
                <w:spacing w:val="-2"/>
              </w:rPr>
            </w:pPr>
          </w:p>
        </w:tc>
        <w:tc>
          <w:tcPr>
            <w:tcW w:w="2520" w:type="dxa"/>
            <w:vAlign w:val="center"/>
          </w:tcPr>
          <w:p w14:paraId="14ECB255" w14:textId="77777777" w:rsidR="00544AD4" w:rsidRDefault="00544AD4" w:rsidP="00910D42">
            <w:pPr>
              <w:tabs>
                <w:tab w:val="decimal" w:pos="360"/>
              </w:tabs>
              <w:spacing w:before="252"/>
              <w:ind w:right="-18"/>
              <w:contextualSpacing/>
              <w:rPr>
                <w:rFonts w:ascii="Helvetica" w:hAnsi="Helvetica"/>
                <w:b/>
                <w:i/>
                <w:color w:val="000000"/>
                <w:spacing w:val="-2"/>
              </w:rPr>
            </w:pPr>
            <w:r>
              <w:rPr>
                <w:rFonts w:ascii="Helvetica" w:hAnsi="Helvetica"/>
                <w:color w:val="000000"/>
                <w:spacing w:val="-2"/>
              </w:rPr>
              <w:t>Everyone</w:t>
            </w:r>
          </w:p>
        </w:tc>
      </w:tr>
      <w:tr w:rsidR="00544AD4" w:rsidRPr="004F02E0" w14:paraId="5471F157" w14:textId="77777777" w:rsidTr="00910D42">
        <w:trPr>
          <w:trHeight w:val="225"/>
          <w:jc w:val="center"/>
        </w:trPr>
        <w:tc>
          <w:tcPr>
            <w:tcW w:w="2617" w:type="dxa"/>
            <w:vAlign w:val="center"/>
          </w:tcPr>
          <w:p w14:paraId="38B21EC5"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Lab Dish Washing</w:t>
            </w:r>
          </w:p>
        </w:tc>
        <w:tc>
          <w:tcPr>
            <w:tcW w:w="5490" w:type="dxa"/>
            <w:vAlign w:val="center"/>
          </w:tcPr>
          <w:p w14:paraId="24533D8A" w14:textId="77777777" w:rsidR="00544AD4"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Wash your glassware and put it away.</w:t>
            </w:r>
          </w:p>
          <w:p w14:paraId="286CA609" w14:textId="77777777" w:rsidR="00544AD4"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Please see Robin Gibson for training before using the dishwasher downstairs.</w:t>
            </w:r>
          </w:p>
        </w:tc>
        <w:tc>
          <w:tcPr>
            <w:tcW w:w="2520" w:type="dxa"/>
            <w:vAlign w:val="center"/>
          </w:tcPr>
          <w:p w14:paraId="6B2A6502"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Everyone</w:t>
            </w:r>
          </w:p>
        </w:tc>
      </w:tr>
      <w:tr w:rsidR="00544AD4" w:rsidRPr="004F02E0" w14:paraId="1D0E5A37" w14:textId="77777777" w:rsidTr="00910D42">
        <w:trPr>
          <w:trHeight w:val="225"/>
          <w:jc w:val="center"/>
        </w:trPr>
        <w:tc>
          <w:tcPr>
            <w:tcW w:w="2617" w:type="dxa"/>
            <w:vAlign w:val="center"/>
          </w:tcPr>
          <w:p w14:paraId="32447AF0" w14:textId="77777777" w:rsidR="00544AD4" w:rsidRDefault="00544AD4" w:rsidP="00910D42">
            <w:pPr>
              <w:tabs>
                <w:tab w:val="decimal" w:pos="360"/>
              </w:tabs>
              <w:spacing w:before="252"/>
              <w:ind w:right="-18"/>
              <w:contextualSpacing/>
              <w:rPr>
                <w:rFonts w:ascii="Helvetica" w:hAnsi="Helvetica"/>
                <w:b/>
                <w:i/>
                <w:color w:val="000000"/>
                <w:spacing w:val="-2"/>
              </w:rPr>
            </w:pPr>
            <w:r>
              <w:rPr>
                <w:rFonts w:ascii="Helvetica" w:hAnsi="Helvetica"/>
                <w:color w:val="000000"/>
                <w:spacing w:val="-2"/>
              </w:rPr>
              <w:t>Animal Surgery Room</w:t>
            </w:r>
          </w:p>
        </w:tc>
        <w:tc>
          <w:tcPr>
            <w:tcW w:w="5490" w:type="dxa"/>
            <w:vAlign w:val="center"/>
          </w:tcPr>
          <w:p w14:paraId="082D04FC" w14:textId="77777777" w:rsidR="00544AD4" w:rsidRDefault="00544AD4" w:rsidP="00910D42">
            <w:pPr>
              <w:tabs>
                <w:tab w:val="decimal" w:pos="360"/>
              </w:tabs>
              <w:spacing w:before="252"/>
              <w:ind w:right="-18"/>
              <w:contextualSpacing/>
              <w:rPr>
                <w:rFonts w:ascii="Helvetica" w:hAnsi="Helvetica"/>
                <w:b/>
                <w:i/>
                <w:color w:val="000000"/>
                <w:spacing w:val="-2"/>
              </w:rPr>
            </w:pPr>
            <w:r>
              <w:rPr>
                <w:rFonts w:ascii="Helvetica" w:hAnsi="Helvetica"/>
                <w:color w:val="000000"/>
                <w:spacing w:val="-2"/>
              </w:rPr>
              <w:t>Leave clean and stocked.</w:t>
            </w:r>
          </w:p>
        </w:tc>
        <w:tc>
          <w:tcPr>
            <w:tcW w:w="2520" w:type="dxa"/>
            <w:vAlign w:val="center"/>
          </w:tcPr>
          <w:p w14:paraId="4224E913" w14:textId="77777777" w:rsidR="00544AD4" w:rsidRDefault="00544AD4" w:rsidP="00910D42">
            <w:pPr>
              <w:tabs>
                <w:tab w:val="decimal" w:pos="360"/>
              </w:tabs>
              <w:spacing w:before="252"/>
              <w:ind w:right="-18"/>
              <w:contextualSpacing/>
              <w:rPr>
                <w:rFonts w:ascii="Helvetica" w:hAnsi="Helvetica"/>
                <w:b/>
                <w:i/>
                <w:color w:val="000000"/>
                <w:spacing w:val="-2"/>
              </w:rPr>
            </w:pPr>
            <w:r>
              <w:rPr>
                <w:rFonts w:ascii="Helvetica" w:hAnsi="Helvetica"/>
                <w:color w:val="000000"/>
                <w:spacing w:val="-2"/>
              </w:rPr>
              <w:t>Everyone</w:t>
            </w:r>
          </w:p>
        </w:tc>
      </w:tr>
      <w:tr w:rsidR="00544AD4" w:rsidRPr="004F02E0" w14:paraId="1FD325FF" w14:textId="77777777" w:rsidTr="00910D42">
        <w:trPr>
          <w:trHeight w:val="225"/>
          <w:jc w:val="center"/>
        </w:trPr>
        <w:tc>
          <w:tcPr>
            <w:tcW w:w="2617" w:type="dxa"/>
            <w:vAlign w:val="center"/>
          </w:tcPr>
          <w:p w14:paraId="4AA7C16D"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Sharps Waste</w:t>
            </w:r>
          </w:p>
        </w:tc>
        <w:tc>
          <w:tcPr>
            <w:tcW w:w="5490" w:type="dxa"/>
            <w:vAlign w:val="center"/>
          </w:tcPr>
          <w:p w14:paraId="20B45D73"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 xml:space="preserve">Red </w:t>
            </w:r>
            <w:proofErr w:type="spellStart"/>
            <w:r>
              <w:rPr>
                <w:rFonts w:ascii="Helvetica" w:hAnsi="Helvetica"/>
                <w:color w:val="000000"/>
                <w:spacing w:val="-2"/>
              </w:rPr>
              <w:t>Biohazardous</w:t>
            </w:r>
            <w:proofErr w:type="spellEnd"/>
            <w:r>
              <w:rPr>
                <w:rFonts w:ascii="Helvetica" w:hAnsi="Helvetica"/>
                <w:color w:val="000000"/>
                <w:spacing w:val="-2"/>
              </w:rPr>
              <w:t xml:space="preserve"> Sharps Containers: seal when no more than 2/3 full, </w:t>
            </w:r>
            <w:r w:rsidRPr="00A92031">
              <w:rPr>
                <w:rFonts w:ascii="Helvetica" w:hAnsi="Helvetica"/>
                <w:b/>
                <w:color w:val="000000"/>
                <w:spacing w:val="-2"/>
              </w:rPr>
              <w:t>label with autoclave tape, PI and Room #--</w:t>
            </w:r>
            <w:r>
              <w:rPr>
                <w:rFonts w:ascii="Helvetica" w:hAnsi="Helvetica"/>
                <w:color w:val="000000"/>
                <w:spacing w:val="-2"/>
              </w:rPr>
              <w:t xml:space="preserve">do not cover vents.  Leave next to autoclave. </w:t>
            </w:r>
            <w:r w:rsidRPr="00A92031">
              <w:rPr>
                <w:rFonts w:ascii="Helvetica" w:hAnsi="Helvetica"/>
                <w:i/>
                <w:color w:val="000000"/>
                <w:spacing w:val="-2"/>
              </w:rPr>
              <w:t xml:space="preserve">Notify </w:t>
            </w:r>
            <w:r>
              <w:rPr>
                <w:rFonts w:ascii="Helvetica" w:hAnsi="Helvetica"/>
                <w:i/>
                <w:color w:val="000000"/>
                <w:spacing w:val="-2"/>
              </w:rPr>
              <w:t xml:space="preserve">Van or </w:t>
            </w:r>
            <w:proofErr w:type="spellStart"/>
            <w:r>
              <w:rPr>
                <w:rFonts w:ascii="Helvetica" w:hAnsi="Helvetica"/>
                <w:i/>
                <w:color w:val="000000"/>
                <w:spacing w:val="-2"/>
              </w:rPr>
              <w:t>Jialin</w:t>
            </w:r>
            <w:proofErr w:type="spellEnd"/>
            <w:r w:rsidRPr="00A92031">
              <w:rPr>
                <w:rFonts w:ascii="Helvetica" w:hAnsi="Helvetica"/>
                <w:i/>
                <w:color w:val="000000"/>
                <w:spacing w:val="-2"/>
              </w:rPr>
              <w:t>.</w:t>
            </w:r>
          </w:p>
        </w:tc>
        <w:tc>
          <w:tcPr>
            <w:tcW w:w="2520" w:type="dxa"/>
            <w:vAlign w:val="center"/>
          </w:tcPr>
          <w:p w14:paraId="4271B901"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Everyone</w:t>
            </w:r>
          </w:p>
        </w:tc>
      </w:tr>
      <w:tr w:rsidR="00544AD4" w:rsidRPr="004F02E0" w14:paraId="751FF93C" w14:textId="77777777" w:rsidTr="00910D42">
        <w:trPr>
          <w:trHeight w:val="225"/>
          <w:jc w:val="center"/>
        </w:trPr>
        <w:tc>
          <w:tcPr>
            <w:tcW w:w="2617" w:type="dxa"/>
            <w:vAlign w:val="center"/>
          </w:tcPr>
          <w:p w14:paraId="026557D2" w14:textId="77777777" w:rsidR="00544AD4" w:rsidRDefault="00544AD4" w:rsidP="00910D42">
            <w:pPr>
              <w:tabs>
                <w:tab w:val="decimal" w:pos="360"/>
              </w:tabs>
              <w:spacing w:before="252"/>
              <w:ind w:right="-18"/>
              <w:contextualSpacing/>
              <w:rPr>
                <w:rFonts w:ascii="Helvetica" w:hAnsi="Helvetica"/>
                <w:color w:val="000000"/>
                <w:spacing w:val="-2"/>
              </w:rPr>
            </w:pPr>
            <w:proofErr w:type="spellStart"/>
            <w:r>
              <w:rPr>
                <w:rFonts w:ascii="Helvetica" w:hAnsi="Helvetica"/>
                <w:color w:val="000000"/>
                <w:spacing w:val="-2"/>
              </w:rPr>
              <w:t>Biohazardous</w:t>
            </w:r>
            <w:proofErr w:type="spellEnd"/>
            <w:r>
              <w:rPr>
                <w:rFonts w:ascii="Helvetica" w:hAnsi="Helvetica"/>
                <w:color w:val="000000"/>
                <w:spacing w:val="-2"/>
              </w:rPr>
              <w:t xml:space="preserve"> Waste</w:t>
            </w:r>
          </w:p>
        </w:tc>
        <w:tc>
          <w:tcPr>
            <w:tcW w:w="5490" w:type="dxa"/>
            <w:vAlign w:val="center"/>
          </w:tcPr>
          <w:p w14:paraId="04E6BEE7"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 xml:space="preserve">When Red </w:t>
            </w:r>
            <w:proofErr w:type="spellStart"/>
            <w:r>
              <w:rPr>
                <w:rFonts w:ascii="Helvetica" w:hAnsi="Helvetica"/>
                <w:color w:val="000000"/>
                <w:spacing w:val="-2"/>
              </w:rPr>
              <w:t>Biohazardous</w:t>
            </w:r>
            <w:proofErr w:type="spellEnd"/>
            <w:r>
              <w:rPr>
                <w:rFonts w:ascii="Helvetica" w:hAnsi="Helvetica"/>
                <w:color w:val="000000"/>
                <w:spacing w:val="-2"/>
              </w:rPr>
              <w:t xml:space="preserve"> Waste bags are no more than 2/3 full they must be double bagged and transported to autoclave room for decontamination following the posted instructions.  The waste is then placed in a black garbage bag and put in the garbage dumpster</w:t>
            </w:r>
            <w:r w:rsidRPr="001D54E4">
              <w:rPr>
                <w:rFonts w:ascii="Helvetica" w:hAnsi="Helvetica"/>
                <w:b/>
                <w:color w:val="000000"/>
                <w:spacing w:val="-2"/>
              </w:rPr>
              <w:t>.  Be sure to label the bag with room number and PI name.</w:t>
            </w:r>
          </w:p>
        </w:tc>
        <w:tc>
          <w:tcPr>
            <w:tcW w:w="2520" w:type="dxa"/>
            <w:vAlign w:val="center"/>
          </w:tcPr>
          <w:p w14:paraId="23364C75"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Everyone</w:t>
            </w:r>
          </w:p>
        </w:tc>
      </w:tr>
      <w:tr w:rsidR="00544AD4" w:rsidRPr="004F02E0" w14:paraId="280E3564" w14:textId="77777777" w:rsidTr="00910D42">
        <w:trPr>
          <w:trHeight w:val="225"/>
          <w:jc w:val="center"/>
        </w:trPr>
        <w:tc>
          <w:tcPr>
            <w:tcW w:w="2617" w:type="dxa"/>
            <w:vAlign w:val="center"/>
          </w:tcPr>
          <w:p w14:paraId="66A97475"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Non-</w:t>
            </w:r>
            <w:proofErr w:type="spellStart"/>
            <w:r>
              <w:rPr>
                <w:rFonts w:ascii="Helvetica" w:hAnsi="Helvetica"/>
                <w:color w:val="000000"/>
                <w:spacing w:val="-2"/>
              </w:rPr>
              <w:t>Biohazardous</w:t>
            </w:r>
            <w:proofErr w:type="spellEnd"/>
            <w:r>
              <w:rPr>
                <w:rFonts w:ascii="Helvetica" w:hAnsi="Helvetica"/>
                <w:color w:val="000000"/>
                <w:spacing w:val="-2"/>
              </w:rPr>
              <w:t xml:space="preserve"> Lab Glass and Plastic</w:t>
            </w:r>
          </w:p>
        </w:tc>
        <w:tc>
          <w:tcPr>
            <w:tcW w:w="5490" w:type="dxa"/>
            <w:vAlign w:val="center"/>
          </w:tcPr>
          <w:p w14:paraId="0DE5A644"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 xml:space="preserve">Cardboard boxes </w:t>
            </w:r>
            <w:r w:rsidRPr="00E54DB4">
              <w:rPr>
                <w:rFonts w:ascii="Helvetica" w:hAnsi="Helvetica"/>
                <w:b/>
                <w:color w:val="000000"/>
                <w:spacing w:val="-2"/>
              </w:rPr>
              <w:t>must be labeled with PI name and Room number</w:t>
            </w:r>
            <w:r>
              <w:rPr>
                <w:rFonts w:ascii="Helvetica" w:hAnsi="Helvetica"/>
                <w:color w:val="000000"/>
                <w:spacing w:val="-2"/>
              </w:rPr>
              <w:t>.  When boxes are less than full, the boxes must be taped shut using packing tape and LABORATORY GLASS TAPE.  They may then be placed in the hall for custodial pick-up (as long as they are not too heavy) or taken directly to the dumpster.</w:t>
            </w:r>
          </w:p>
        </w:tc>
        <w:tc>
          <w:tcPr>
            <w:tcW w:w="2520" w:type="dxa"/>
            <w:vAlign w:val="center"/>
          </w:tcPr>
          <w:p w14:paraId="3E28388C"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Everyone</w:t>
            </w:r>
          </w:p>
        </w:tc>
      </w:tr>
      <w:tr w:rsidR="00544AD4" w:rsidRPr="004F02E0" w14:paraId="40A468A3" w14:textId="77777777" w:rsidTr="00910D42">
        <w:trPr>
          <w:trHeight w:val="225"/>
          <w:jc w:val="center"/>
        </w:trPr>
        <w:tc>
          <w:tcPr>
            <w:tcW w:w="2617" w:type="dxa"/>
            <w:tcBorders>
              <w:bottom w:val="single" w:sz="4" w:space="0" w:color="auto"/>
            </w:tcBorders>
            <w:vAlign w:val="center"/>
          </w:tcPr>
          <w:p w14:paraId="442311B3"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Styrofoam Box Recycling</w:t>
            </w:r>
          </w:p>
        </w:tc>
        <w:tc>
          <w:tcPr>
            <w:tcW w:w="5490" w:type="dxa"/>
            <w:tcBorders>
              <w:bottom w:val="single" w:sz="4" w:space="0" w:color="auto"/>
            </w:tcBorders>
            <w:vAlign w:val="center"/>
          </w:tcPr>
          <w:p w14:paraId="106AC7BD"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 xml:space="preserve">Styrofoam Boxes are bagged and labeled following the SOP that is posted in CD 186L (darkroom) and on the </w:t>
            </w:r>
            <w:proofErr w:type="spellStart"/>
            <w:r>
              <w:rPr>
                <w:rFonts w:ascii="Helvetica" w:hAnsi="Helvetica"/>
                <w:color w:val="000000"/>
                <w:spacing w:val="-2"/>
              </w:rPr>
              <w:t>Rubelab</w:t>
            </w:r>
            <w:proofErr w:type="spellEnd"/>
            <w:r>
              <w:rPr>
                <w:rFonts w:ascii="Helvetica" w:hAnsi="Helvetica"/>
                <w:color w:val="000000"/>
                <w:spacing w:val="-2"/>
              </w:rPr>
              <w:t xml:space="preserve"> webpage.  UW recycling is notified for pick-up.</w:t>
            </w:r>
          </w:p>
        </w:tc>
        <w:tc>
          <w:tcPr>
            <w:tcW w:w="2520" w:type="dxa"/>
            <w:tcBorders>
              <w:bottom w:val="single" w:sz="4" w:space="0" w:color="auto"/>
            </w:tcBorders>
            <w:vAlign w:val="center"/>
          </w:tcPr>
          <w:p w14:paraId="6B7D4A9D"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Everyone</w:t>
            </w:r>
          </w:p>
        </w:tc>
      </w:tr>
      <w:tr w:rsidR="00544AD4" w:rsidRPr="004F02E0" w14:paraId="5951197D" w14:textId="77777777" w:rsidTr="00910D42">
        <w:trPr>
          <w:jc w:val="center"/>
        </w:trPr>
        <w:tc>
          <w:tcPr>
            <w:tcW w:w="2617" w:type="dxa"/>
            <w:tcBorders>
              <w:bottom w:val="single" w:sz="4" w:space="0" w:color="auto"/>
            </w:tcBorders>
            <w:vAlign w:val="center"/>
          </w:tcPr>
          <w:p w14:paraId="7E4F1BF0"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Ordering Supplies</w:t>
            </w:r>
          </w:p>
        </w:tc>
        <w:tc>
          <w:tcPr>
            <w:tcW w:w="5490" w:type="dxa"/>
            <w:tcBorders>
              <w:bottom w:val="single" w:sz="4" w:space="0" w:color="auto"/>
            </w:tcBorders>
            <w:vAlign w:val="center"/>
          </w:tcPr>
          <w:p w14:paraId="3BEFC784" w14:textId="77777777" w:rsidR="00544AD4" w:rsidRPr="004F02E0" w:rsidRDefault="00544AD4" w:rsidP="00910D42">
            <w:pPr>
              <w:tabs>
                <w:tab w:val="decimal" w:pos="360"/>
              </w:tabs>
              <w:spacing w:before="252"/>
              <w:ind w:right="504"/>
              <w:contextualSpacing/>
              <w:rPr>
                <w:rFonts w:ascii="Helvetica" w:hAnsi="Helvetica"/>
                <w:color w:val="000000"/>
                <w:spacing w:val="-2"/>
              </w:rPr>
            </w:pPr>
            <w:proofErr w:type="gramStart"/>
            <w:r>
              <w:rPr>
                <w:rFonts w:ascii="Helvetica" w:hAnsi="Helvetica"/>
                <w:color w:val="000000"/>
                <w:spacing w:val="-2"/>
              </w:rPr>
              <w:t>General supplies are ordered on a shared budget matrix by everyone</w:t>
            </w:r>
            <w:proofErr w:type="gramEnd"/>
            <w:r>
              <w:rPr>
                <w:rFonts w:ascii="Helvetica" w:hAnsi="Helvetica"/>
                <w:color w:val="000000"/>
                <w:spacing w:val="-2"/>
              </w:rPr>
              <w:t>.  Please see detailed ordering instructions in “</w:t>
            </w:r>
            <w:r w:rsidRPr="006F7CFA">
              <w:rPr>
                <w:rFonts w:ascii="Helvetica" w:hAnsi="Helvetica"/>
                <w:b/>
                <w:i/>
                <w:color w:val="000000"/>
                <w:spacing w:val="-2"/>
              </w:rPr>
              <w:t xml:space="preserve">Welcome to the </w:t>
            </w:r>
            <w:proofErr w:type="spellStart"/>
            <w:r w:rsidRPr="006F7CFA">
              <w:rPr>
                <w:rFonts w:ascii="Helvetica" w:hAnsi="Helvetica"/>
                <w:b/>
                <w:i/>
                <w:color w:val="000000"/>
                <w:spacing w:val="-2"/>
              </w:rPr>
              <w:t>Rubelab</w:t>
            </w:r>
            <w:proofErr w:type="spellEnd"/>
            <w:r>
              <w:rPr>
                <w:rFonts w:ascii="Helvetica" w:hAnsi="Helvetica"/>
                <w:color w:val="000000"/>
                <w:spacing w:val="-2"/>
              </w:rPr>
              <w:t>”.</w:t>
            </w:r>
          </w:p>
        </w:tc>
        <w:tc>
          <w:tcPr>
            <w:tcW w:w="2520" w:type="dxa"/>
            <w:tcBorders>
              <w:bottom w:val="single" w:sz="4" w:space="0" w:color="auto"/>
            </w:tcBorders>
            <w:vAlign w:val="center"/>
          </w:tcPr>
          <w:p w14:paraId="78C5DA35" w14:textId="77777777" w:rsidR="00544AD4" w:rsidRPr="004F02E0"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Everyone</w:t>
            </w:r>
          </w:p>
        </w:tc>
      </w:tr>
      <w:tr w:rsidR="00544AD4" w:rsidRPr="004F02E0" w14:paraId="50728105" w14:textId="77777777" w:rsidTr="00910D42">
        <w:trPr>
          <w:jc w:val="center"/>
        </w:trPr>
        <w:tc>
          <w:tcPr>
            <w:tcW w:w="10627" w:type="dxa"/>
            <w:gridSpan w:val="3"/>
            <w:tcBorders>
              <w:top w:val="single" w:sz="4" w:space="0" w:color="auto"/>
              <w:left w:val="nil"/>
              <w:bottom w:val="single" w:sz="4" w:space="0" w:color="auto"/>
              <w:right w:val="nil"/>
            </w:tcBorders>
          </w:tcPr>
          <w:p w14:paraId="174BC287" w14:textId="77777777" w:rsidR="00544AD4" w:rsidRDefault="00544AD4" w:rsidP="00910D42">
            <w:pPr>
              <w:tabs>
                <w:tab w:val="decimal" w:pos="360"/>
              </w:tabs>
              <w:spacing w:before="252"/>
              <w:ind w:right="-18"/>
              <w:contextualSpacing/>
              <w:rPr>
                <w:rFonts w:ascii="Helvetica" w:hAnsi="Helvetica"/>
                <w:b/>
                <w:i/>
                <w:color w:val="000000"/>
                <w:spacing w:val="-2"/>
              </w:rPr>
            </w:pPr>
          </w:p>
        </w:tc>
      </w:tr>
      <w:tr w:rsidR="00544AD4" w:rsidRPr="004F02E0" w14:paraId="66FF108B" w14:textId="77777777" w:rsidTr="00910D42">
        <w:trPr>
          <w:jc w:val="center"/>
        </w:trPr>
        <w:tc>
          <w:tcPr>
            <w:tcW w:w="10627" w:type="dxa"/>
            <w:gridSpan w:val="3"/>
            <w:tcBorders>
              <w:top w:val="single" w:sz="4" w:space="0" w:color="auto"/>
              <w:bottom w:val="single" w:sz="4" w:space="0" w:color="auto"/>
            </w:tcBorders>
            <w:vAlign w:val="center"/>
          </w:tcPr>
          <w:p w14:paraId="53CC7DB3" w14:textId="77777777" w:rsidR="00544AD4" w:rsidRPr="00872887" w:rsidRDefault="00544AD4" w:rsidP="00910D42">
            <w:pPr>
              <w:tabs>
                <w:tab w:val="decimal" w:pos="360"/>
              </w:tabs>
              <w:spacing w:before="252"/>
              <w:ind w:left="-111" w:right="-18"/>
              <w:contextualSpacing/>
              <w:rPr>
                <w:rFonts w:ascii="Helvetica" w:hAnsi="Helvetica"/>
                <w:b/>
                <w:i/>
                <w:color w:val="000000"/>
                <w:spacing w:val="-2"/>
              </w:rPr>
            </w:pPr>
            <w:r>
              <w:rPr>
                <w:rFonts w:ascii="Helvetica" w:hAnsi="Helvetica"/>
                <w:b/>
                <w:i/>
                <w:color w:val="000000"/>
                <w:spacing w:val="-2"/>
              </w:rPr>
              <w:t>LAB DUTY</w:t>
            </w:r>
            <w:r w:rsidRPr="00872887">
              <w:rPr>
                <w:rFonts w:ascii="Helvetica" w:hAnsi="Helvetica"/>
                <w:b/>
                <w:i/>
                <w:color w:val="000000"/>
                <w:spacing w:val="-2"/>
              </w:rPr>
              <w:t xml:space="preserve"> SPECIFIC MAIN BRAINS</w:t>
            </w:r>
          </w:p>
        </w:tc>
      </w:tr>
      <w:tr w:rsidR="00544AD4" w:rsidRPr="004F02E0" w14:paraId="7C85BFBD" w14:textId="77777777" w:rsidTr="00910D42">
        <w:trPr>
          <w:jc w:val="center"/>
        </w:trPr>
        <w:tc>
          <w:tcPr>
            <w:tcW w:w="2617" w:type="dxa"/>
            <w:vAlign w:val="center"/>
          </w:tcPr>
          <w:p w14:paraId="622AA080" w14:textId="77777777" w:rsidR="00544AD4" w:rsidRPr="004F02E0"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Microscopy</w:t>
            </w:r>
          </w:p>
        </w:tc>
        <w:tc>
          <w:tcPr>
            <w:tcW w:w="5490" w:type="dxa"/>
            <w:vAlign w:val="center"/>
          </w:tcPr>
          <w:p w14:paraId="185C3FF2" w14:textId="77777777" w:rsidR="00544AD4" w:rsidRPr="004F02E0"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 xml:space="preserve">Training, consultation and maintenance. </w:t>
            </w:r>
          </w:p>
        </w:tc>
        <w:tc>
          <w:tcPr>
            <w:tcW w:w="2520" w:type="dxa"/>
            <w:vAlign w:val="center"/>
          </w:tcPr>
          <w:p w14:paraId="260DDA8B" w14:textId="5C549784" w:rsidR="00544AD4" w:rsidRPr="004F02E0" w:rsidRDefault="001D142F" w:rsidP="001D142F">
            <w:pPr>
              <w:tabs>
                <w:tab w:val="decimal" w:pos="360"/>
              </w:tabs>
              <w:spacing w:before="252"/>
              <w:ind w:right="-18"/>
              <w:contextualSpacing/>
              <w:rPr>
                <w:rFonts w:ascii="Helvetica" w:hAnsi="Helvetica"/>
                <w:color w:val="000000"/>
                <w:spacing w:val="-2"/>
              </w:rPr>
            </w:pPr>
            <w:r>
              <w:rPr>
                <w:rFonts w:ascii="Helvetica" w:hAnsi="Helvetica"/>
                <w:color w:val="000000"/>
                <w:spacing w:val="-2"/>
              </w:rPr>
              <w:t>Jennifer Stone</w:t>
            </w:r>
            <w:r w:rsidR="00544AD4">
              <w:rPr>
                <w:rFonts w:ascii="Helvetica" w:hAnsi="Helvetica"/>
                <w:color w:val="000000"/>
                <w:spacing w:val="-2"/>
              </w:rPr>
              <w:t xml:space="preserve">, Sophie </w:t>
            </w:r>
            <w:proofErr w:type="spellStart"/>
            <w:r w:rsidR="00544AD4">
              <w:rPr>
                <w:rFonts w:ascii="Helvetica" w:hAnsi="Helvetica"/>
                <w:color w:val="000000"/>
                <w:spacing w:val="-2"/>
              </w:rPr>
              <w:t>Seo</w:t>
            </w:r>
            <w:proofErr w:type="spellEnd"/>
          </w:p>
        </w:tc>
      </w:tr>
      <w:tr w:rsidR="00544AD4" w:rsidRPr="004F02E0" w14:paraId="179B834A" w14:textId="77777777" w:rsidTr="00910D42">
        <w:trPr>
          <w:trHeight w:val="800"/>
          <w:jc w:val="center"/>
        </w:trPr>
        <w:tc>
          <w:tcPr>
            <w:tcW w:w="2617" w:type="dxa"/>
            <w:vAlign w:val="center"/>
          </w:tcPr>
          <w:p w14:paraId="3219AD2C"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Autoclave</w:t>
            </w:r>
          </w:p>
        </w:tc>
        <w:tc>
          <w:tcPr>
            <w:tcW w:w="5490" w:type="dxa"/>
            <w:vAlign w:val="center"/>
          </w:tcPr>
          <w:p w14:paraId="1E154009" w14:textId="77777777" w:rsidR="00544AD4" w:rsidRPr="004F02E0"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 xml:space="preserve">Please see Van, </w:t>
            </w:r>
            <w:proofErr w:type="spellStart"/>
            <w:r>
              <w:rPr>
                <w:rFonts w:ascii="Helvetica" w:hAnsi="Helvetica"/>
                <w:color w:val="000000"/>
                <w:spacing w:val="-2"/>
              </w:rPr>
              <w:t>Jialin</w:t>
            </w:r>
            <w:proofErr w:type="spellEnd"/>
            <w:r>
              <w:rPr>
                <w:rFonts w:ascii="Helvetica" w:hAnsi="Helvetica"/>
                <w:color w:val="000000"/>
                <w:spacing w:val="-2"/>
              </w:rPr>
              <w:t xml:space="preserve"> or Stephanie for training before using the autoclave.  Maintenance duty includes running monthly </w:t>
            </w:r>
            <w:proofErr w:type="spellStart"/>
            <w:r>
              <w:rPr>
                <w:rFonts w:ascii="Helvetica" w:hAnsi="Helvetica"/>
                <w:color w:val="000000"/>
                <w:spacing w:val="-2"/>
              </w:rPr>
              <w:t>biospore</w:t>
            </w:r>
            <w:proofErr w:type="spellEnd"/>
            <w:r>
              <w:rPr>
                <w:rFonts w:ascii="Helvetica" w:hAnsi="Helvetica"/>
                <w:color w:val="000000"/>
                <w:spacing w:val="-2"/>
              </w:rPr>
              <w:t xml:space="preserve"> safety test.</w:t>
            </w:r>
          </w:p>
        </w:tc>
        <w:tc>
          <w:tcPr>
            <w:tcW w:w="2520" w:type="dxa"/>
            <w:vAlign w:val="center"/>
          </w:tcPr>
          <w:p w14:paraId="304664F3" w14:textId="77777777" w:rsidR="00544AD4" w:rsidRPr="004F02E0"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 xml:space="preserve">Van </w:t>
            </w:r>
            <w:proofErr w:type="spellStart"/>
            <w:r>
              <w:rPr>
                <w:rFonts w:ascii="Helvetica" w:hAnsi="Helvetica"/>
                <w:color w:val="000000"/>
                <w:spacing w:val="-2"/>
              </w:rPr>
              <w:t>Redila</w:t>
            </w:r>
            <w:proofErr w:type="spellEnd"/>
            <w:r>
              <w:rPr>
                <w:rFonts w:ascii="Helvetica" w:hAnsi="Helvetica"/>
                <w:color w:val="000000"/>
                <w:spacing w:val="-2"/>
              </w:rPr>
              <w:t xml:space="preserve">, </w:t>
            </w:r>
            <w:proofErr w:type="spellStart"/>
            <w:r>
              <w:rPr>
                <w:rFonts w:ascii="Helvetica" w:hAnsi="Helvetica"/>
                <w:color w:val="000000"/>
                <w:spacing w:val="-2"/>
              </w:rPr>
              <w:t>Jialin</w:t>
            </w:r>
            <w:proofErr w:type="spellEnd"/>
            <w:r>
              <w:rPr>
                <w:rFonts w:ascii="Helvetica" w:hAnsi="Helvetica"/>
                <w:color w:val="000000"/>
                <w:spacing w:val="-2"/>
              </w:rPr>
              <w:t xml:space="preserve"> Shang, Stephanie Davidson</w:t>
            </w:r>
          </w:p>
        </w:tc>
      </w:tr>
      <w:tr w:rsidR="00544AD4" w:rsidRPr="004F02E0" w14:paraId="30A5B09C" w14:textId="77777777" w:rsidTr="00910D42">
        <w:trPr>
          <w:jc w:val="center"/>
        </w:trPr>
        <w:tc>
          <w:tcPr>
            <w:tcW w:w="2617" w:type="dxa"/>
            <w:vAlign w:val="center"/>
          </w:tcPr>
          <w:p w14:paraId="44086C86" w14:textId="77777777" w:rsidR="00544AD4" w:rsidRPr="004F02E0"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Lab Coats</w:t>
            </w:r>
          </w:p>
        </w:tc>
        <w:tc>
          <w:tcPr>
            <w:tcW w:w="5490" w:type="dxa"/>
            <w:vAlign w:val="center"/>
          </w:tcPr>
          <w:p w14:paraId="123824D4" w14:textId="77777777" w:rsidR="00544AD4" w:rsidRPr="004F02E0"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Send soiled coats to UW laundry facility.</w:t>
            </w:r>
          </w:p>
        </w:tc>
        <w:tc>
          <w:tcPr>
            <w:tcW w:w="2520" w:type="dxa"/>
            <w:vAlign w:val="center"/>
          </w:tcPr>
          <w:p w14:paraId="0EE98BD2" w14:textId="77777777" w:rsidR="00544AD4" w:rsidRPr="004F02E0" w:rsidRDefault="00544AD4" w:rsidP="00910D42">
            <w:pPr>
              <w:tabs>
                <w:tab w:val="decimal" w:pos="360"/>
              </w:tabs>
              <w:spacing w:before="252"/>
              <w:ind w:right="-18"/>
              <w:contextualSpacing/>
              <w:rPr>
                <w:rFonts w:ascii="Helvetica" w:hAnsi="Helvetica"/>
                <w:color w:val="000000"/>
                <w:spacing w:val="-2"/>
              </w:rPr>
            </w:pPr>
            <w:proofErr w:type="spellStart"/>
            <w:r>
              <w:rPr>
                <w:rFonts w:ascii="Helvetica" w:hAnsi="Helvetica"/>
                <w:color w:val="000000"/>
                <w:spacing w:val="-2"/>
              </w:rPr>
              <w:t>Esra</w:t>
            </w:r>
            <w:proofErr w:type="spellEnd"/>
            <w:r>
              <w:rPr>
                <w:rFonts w:ascii="Helvetica" w:hAnsi="Helvetica"/>
                <w:color w:val="000000"/>
                <w:spacing w:val="-2"/>
              </w:rPr>
              <w:t xml:space="preserve"> </w:t>
            </w:r>
            <w:proofErr w:type="spellStart"/>
            <w:r>
              <w:rPr>
                <w:rFonts w:ascii="Helvetica" w:hAnsi="Helvetica"/>
                <w:color w:val="000000"/>
                <w:spacing w:val="-2"/>
              </w:rPr>
              <w:t>Camci</w:t>
            </w:r>
            <w:proofErr w:type="spellEnd"/>
          </w:p>
        </w:tc>
      </w:tr>
      <w:tr w:rsidR="00544AD4" w:rsidRPr="004F02E0" w14:paraId="1ECB337F" w14:textId="77777777" w:rsidTr="00910D42">
        <w:trPr>
          <w:jc w:val="center"/>
        </w:trPr>
        <w:tc>
          <w:tcPr>
            <w:tcW w:w="2617" w:type="dxa"/>
            <w:tcBorders>
              <w:bottom w:val="single" w:sz="4" w:space="0" w:color="auto"/>
            </w:tcBorders>
            <w:vAlign w:val="center"/>
          </w:tcPr>
          <w:p w14:paraId="5F7528C9"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Sharps Waste</w:t>
            </w:r>
          </w:p>
        </w:tc>
        <w:tc>
          <w:tcPr>
            <w:tcW w:w="5490" w:type="dxa"/>
            <w:tcBorders>
              <w:bottom w:val="single" w:sz="4" w:space="0" w:color="auto"/>
            </w:tcBorders>
            <w:vAlign w:val="center"/>
          </w:tcPr>
          <w:p w14:paraId="2CAA983D" w14:textId="77777777" w:rsidR="00544AD4" w:rsidRPr="004F02E0"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 xml:space="preserve">Red </w:t>
            </w:r>
            <w:proofErr w:type="spellStart"/>
            <w:r>
              <w:rPr>
                <w:rFonts w:ascii="Helvetica" w:hAnsi="Helvetica"/>
                <w:color w:val="000000"/>
                <w:spacing w:val="-2"/>
              </w:rPr>
              <w:t>Biohazardous</w:t>
            </w:r>
            <w:proofErr w:type="spellEnd"/>
            <w:r>
              <w:rPr>
                <w:rFonts w:ascii="Helvetica" w:hAnsi="Helvetica"/>
                <w:color w:val="000000"/>
                <w:spacing w:val="-2"/>
              </w:rPr>
              <w:t xml:space="preserve"> Sharps Waste Container Disposal: Autoclave and transport to </w:t>
            </w:r>
            <w:r w:rsidRPr="00835746">
              <w:rPr>
                <w:rFonts w:ascii="Helvetica" w:hAnsi="Helvetica"/>
                <w:b/>
                <w:color w:val="000000"/>
                <w:spacing w:val="-2"/>
              </w:rPr>
              <w:t xml:space="preserve">T-276 </w:t>
            </w:r>
            <w:r>
              <w:rPr>
                <w:rFonts w:ascii="Helvetica" w:hAnsi="Helvetica"/>
                <w:color w:val="000000"/>
                <w:spacing w:val="-2"/>
              </w:rPr>
              <w:t>in the T-Wing.</w:t>
            </w:r>
          </w:p>
        </w:tc>
        <w:tc>
          <w:tcPr>
            <w:tcW w:w="2520" w:type="dxa"/>
            <w:tcBorders>
              <w:bottom w:val="single" w:sz="4" w:space="0" w:color="auto"/>
            </w:tcBorders>
            <w:vAlign w:val="center"/>
          </w:tcPr>
          <w:p w14:paraId="279F213F" w14:textId="77777777" w:rsidR="00544AD4" w:rsidRPr="004F02E0"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 xml:space="preserve">Van </w:t>
            </w:r>
            <w:proofErr w:type="spellStart"/>
            <w:r>
              <w:rPr>
                <w:rFonts w:ascii="Helvetica" w:hAnsi="Helvetica"/>
                <w:color w:val="000000"/>
                <w:spacing w:val="-2"/>
              </w:rPr>
              <w:t>Redila</w:t>
            </w:r>
            <w:proofErr w:type="spellEnd"/>
            <w:r>
              <w:rPr>
                <w:rFonts w:ascii="Helvetica" w:hAnsi="Helvetica"/>
                <w:color w:val="000000"/>
                <w:spacing w:val="-2"/>
              </w:rPr>
              <w:t xml:space="preserve">, </w:t>
            </w:r>
            <w:proofErr w:type="spellStart"/>
            <w:r>
              <w:rPr>
                <w:rFonts w:ascii="Helvetica" w:hAnsi="Helvetica"/>
                <w:color w:val="000000"/>
                <w:spacing w:val="-2"/>
              </w:rPr>
              <w:t>Jialin</w:t>
            </w:r>
            <w:proofErr w:type="spellEnd"/>
            <w:r>
              <w:rPr>
                <w:rFonts w:ascii="Helvetica" w:hAnsi="Helvetica"/>
                <w:color w:val="000000"/>
                <w:spacing w:val="-2"/>
              </w:rPr>
              <w:t xml:space="preserve"> Shang</w:t>
            </w:r>
          </w:p>
        </w:tc>
      </w:tr>
      <w:tr w:rsidR="00544AD4" w:rsidRPr="004F02E0" w14:paraId="54C56DDD" w14:textId="77777777" w:rsidTr="00910D42">
        <w:trPr>
          <w:jc w:val="center"/>
        </w:trPr>
        <w:tc>
          <w:tcPr>
            <w:tcW w:w="2617" w:type="dxa"/>
            <w:tcBorders>
              <w:top w:val="single" w:sz="4" w:space="0" w:color="auto"/>
              <w:left w:val="nil"/>
              <w:bottom w:val="single" w:sz="4" w:space="0" w:color="auto"/>
              <w:right w:val="nil"/>
            </w:tcBorders>
            <w:vAlign w:val="center"/>
          </w:tcPr>
          <w:p w14:paraId="74835F28" w14:textId="77777777" w:rsidR="00544AD4" w:rsidRDefault="00544AD4" w:rsidP="00910D42">
            <w:pPr>
              <w:tabs>
                <w:tab w:val="decimal" w:pos="360"/>
              </w:tabs>
              <w:spacing w:before="252"/>
              <w:ind w:right="-162"/>
              <w:contextualSpacing/>
              <w:rPr>
                <w:rFonts w:ascii="Helvetica" w:hAnsi="Helvetica"/>
                <w:color w:val="000000"/>
                <w:spacing w:val="-2"/>
              </w:rPr>
            </w:pPr>
          </w:p>
        </w:tc>
        <w:tc>
          <w:tcPr>
            <w:tcW w:w="5490" w:type="dxa"/>
            <w:tcBorders>
              <w:top w:val="single" w:sz="4" w:space="0" w:color="auto"/>
              <w:left w:val="nil"/>
              <w:bottom w:val="single" w:sz="4" w:space="0" w:color="auto"/>
              <w:right w:val="nil"/>
            </w:tcBorders>
            <w:vAlign w:val="center"/>
          </w:tcPr>
          <w:p w14:paraId="6EE6816E" w14:textId="77777777" w:rsidR="00544AD4" w:rsidRDefault="00544AD4" w:rsidP="00910D42">
            <w:pPr>
              <w:tabs>
                <w:tab w:val="decimal" w:pos="360"/>
              </w:tabs>
              <w:spacing w:before="252"/>
              <w:ind w:right="504"/>
              <w:contextualSpacing/>
              <w:rPr>
                <w:rFonts w:ascii="Helvetica" w:hAnsi="Helvetica"/>
                <w:color w:val="000000"/>
                <w:spacing w:val="-2"/>
              </w:rPr>
            </w:pPr>
          </w:p>
        </w:tc>
        <w:tc>
          <w:tcPr>
            <w:tcW w:w="2520" w:type="dxa"/>
            <w:tcBorders>
              <w:top w:val="single" w:sz="4" w:space="0" w:color="auto"/>
              <w:left w:val="nil"/>
              <w:bottom w:val="single" w:sz="4" w:space="0" w:color="auto"/>
              <w:right w:val="nil"/>
            </w:tcBorders>
            <w:vAlign w:val="center"/>
          </w:tcPr>
          <w:p w14:paraId="1C005B90" w14:textId="77777777" w:rsidR="00544AD4" w:rsidRDefault="00544AD4" w:rsidP="00910D42">
            <w:pPr>
              <w:tabs>
                <w:tab w:val="decimal" w:pos="360"/>
              </w:tabs>
              <w:spacing w:before="252"/>
              <w:ind w:right="-18"/>
              <w:contextualSpacing/>
              <w:rPr>
                <w:rFonts w:ascii="Helvetica" w:hAnsi="Helvetica"/>
                <w:color w:val="000000"/>
                <w:spacing w:val="-2"/>
              </w:rPr>
            </w:pPr>
          </w:p>
        </w:tc>
      </w:tr>
      <w:tr w:rsidR="00544AD4" w:rsidRPr="004F02E0" w14:paraId="754639CC" w14:textId="77777777" w:rsidTr="00910D42">
        <w:trPr>
          <w:jc w:val="center"/>
        </w:trPr>
        <w:tc>
          <w:tcPr>
            <w:tcW w:w="10627" w:type="dxa"/>
            <w:gridSpan w:val="3"/>
            <w:tcBorders>
              <w:top w:val="single" w:sz="4" w:space="0" w:color="auto"/>
            </w:tcBorders>
            <w:vAlign w:val="center"/>
          </w:tcPr>
          <w:p w14:paraId="3514AD39"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b/>
                <w:i/>
                <w:color w:val="000000"/>
                <w:spacing w:val="-2"/>
              </w:rPr>
              <w:t>EQUIPMENT</w:t>
            </w:r>
            <w:r w:rsidRPr="00872887">
              <w:rPr>
                <w:rFonts w:ascii="Helvetica" w:hAnsi="Helvetica"/>
                <w:b/>
                <w:i/>
                <w:color w:val="000000"/>
                <w:spacing w:val="-2"/>
              </w:rPr>
              <w:t xml:space="preserve"> SPECIFIC MAIN BRAINS</w:t>
            </w:r>
          </w:p>
        </w:tc>
      </w:tr>
      <w:tr w:rsidR="00544AD4" w:rsidRPr="004F02E0" w14:paraId="6D85D18B" w14:textId="77777777" w:rsidTr="00910D42">
        <w:trPr>
          <w:jc w:val="center"/>
        </w:trPr>
        <w:tc>
          <w:tcPr>
            <w:tcW w:w="2617" w:type="dxa"/>
            <w:vAlign w:val="center"/>
          </w:tcPr>
          <w:p w14:paraId="22243C00"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Confocal Microscope</w:t>
            </w:r>
          </w:p>
        </w:tc>
        <w:tc>
          <w:tcPr>
            <w:tcW w:w="5490" w:type="dxa"/>
            <w:vAlign w:val="center"/>
          </w:tcPr>
          <w:p w14:paraId="631E8D43" w14:textId="77777777" w:rsidR="00544AD4"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Training, consultation and maintenance.</w:t>
            </w:r>
          </w:p>
        </w:tc>
        <w:tc>
          <w:tcPr>
            <w:tcW w:w="2520" w:type="dxa"/>
            <w:vAlign w:val="center"/>
          </w:tcPr>
          <w:p w14:paraId="261E2533"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Jennifer Stone</w:t>
            </w:r>
          </w:p>
        </w:tc>
      </w:tr>
      <w:tr w:rsidR="00544AD4" w:rsidRPr="004F02E0" w14:paraId="0AACB795" w14:textId="77777777" w:rsidTr="00910D42">
        <w:trPr>
          <w:jc w:val="center"/>
        </w:trPr>
        <w:tc>
          <w:tcPr>
            <w:tcW w:w="2617" w:type="dxa"/>
            <w:vAlign w:val="center"/>
          </w:tcPr>
          <w:p w14:paraId="41C4AE4B"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Cryostat, CD 186N</w:t>
            </w:r>
          </w:p>
        </w:tc>
        <w:tc>
          <w:tcPr>
            <w:tcW w:w="5490" w:type="dxa"/>
            <w:vAlign w:val="center"/>
          </w:tcPr>
          <w:p w14:paraId="315F4332" w14:textId="77777777" w:rsidR="00544AD4"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Training, consultation and maintenance.</w:t>
            </w:r>
          </w:p>
        </w:tc>
        <w:tc>
          <w:tcPr>
            <w:tcW w:w="2520" w:type="dxa"/>
            <w:vAlign w:val="center"/>
          </w:tcPr>
          <w:p w14:paraId="2EA1A7BD"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Ling Tong</w:t>
            </w:r>
          </w:p>
        </w:tc>
      </w:tr>
      <w:tr w:rsidR="00544AD4" w:rsidRPr="004F02E0" w14:paraId="0A7E5B02" w14:textId="77777777" w:rsidTr="00910D42">
        <w:trPr>
          <w:jc w:val="center"/>
        </w:trPr>
        <w:tc>
          <w:tcPr>
            <w:tcW w:w="2617" w:type="dxa"/>
            <w:vAlign w:val="center"/>
          </w:tcPr>
          <w:p w14:paraId="1F0B9244"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Sledge, CD 186N</w:t>
            </w:r>
          </w:p>
        </w:tc>
        <w:tc>
          <w:tcPr>
            <w:tcW w:w="5490" w:type="dxa"/>
            <w:vAlign w:val="center"/>
          </w:tcPr>
          <w:p w14:paraId="19F70AF4" w14:textId="77777777" w:rsidR="00544AD4"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Training, consultation and maintenance.</w:t>
            </w:r>
          </w:p>
        </w:tc>
        <w:tc>
          <w:tcPr>
            <w:tcW w:w="2520" w:type="dxa"/>
            <w:vAlign w:val="center"/>
          </w:tcPr>
          <w:p w14:paraId="356BFAB9"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Ling Tong</w:t>
            </w:r>
          </w:p>
        </w:tc>
      </w:tr>
      <w:tr w:rsidR="00544AD4" w:rsidRPr="004F02E0" w14:paraId="5B7BE60C" w14:textId="77777777" w:rsidTr="00910D42">
        <w:trPr>
          <w:jc w:val="center"/>
        </w:trPr>
        <w:tc>
          <w:tcPr>
            <w:tcW w:w="2617" w:type="dxa"/>
            <w:vAlign w:val="center"/>
          </w:tcPr>
          <w:p w14:paraId="2C76205D"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Microtome, CD 186N</w:t>
            </w:r>
          </w:p>
        </w:tc>
        <w:tc>
          <w:tcPr>
            <w:tcW w:w="5490" w:type="dxa"/>
            <w:vAlign w:val="center"/>
          </w:tcPr>
          <w:p w14:paraId="4AC451F2" w14:textId="77777777" w:rsidR="00544AD4"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Training, consultation and maintenance.</w:t>
            </w:r>
          </w:p>
        </w:tc>
        <w:tc>
          <w:tcPr>
            <w:tcW w:w="2520" w:type="dxa"/>
            <w:vAlign w:val="center"/>
          </w:tcPr>
          <w:p w14:paraId="688899A9" w14:textId="77777777" w:rsidR="00544AD4" w:rsidRDefault="00544AD4" w:rsidP="00910D42">
            <w:pPr>
              <w:tabs>
                <w:tab w:val="decimal" w:pos="360"/>
              </w:tabs>
              <w:spacing w:before="252"/>
              <w:ind w:right="-18"/>
              <w:contextualSpacing/>
              <w:rPr>
                <w:rFonts w:ascii="Helvetica" w:hAnsi="Helvetica"/>
                <w:color w:val="000000"/>
                <w:spacing w:val="-2"/>
              </w:rPr>
            </w:pPr>
            <w:proofErr w:type="spellStart"/>
            <w:r>
              <w:rPr>
                <w:rFonts w:ascii="Helvetica" w:hAnsi="Helvetica"/>
                <w:color w:val="000000"/>
                <w:spacing w:val="-2"/>
              </w:rPr>
              <w:t>Jialin</w:t>
            </w:r>
            <w:proofErr w:type="spellEnd"/>
            <w:r>
              <w:rPr>
                <w:rFonts w:ascii="Helvetica" w:hAnsi="Helvetica"/>
                <w:color w:val="000000"/>
                <w:spacing w:val="-2"/>
              </w:rPr>
              <w:t xml:space="preserve"> Shang</w:t>
            </w:r>
          </w:p>
        </w:tc>
      </w:tr>
      <w:tr w:rsidR="00544AD4" w:rsidRPr="004F02E0" w14:paraId="01562811" w14:textId="77777777" w:rsidTr="00910D42">
        <w:trPr>
          <w:jc w:val="center"/>
        </w:trPr>
        <w:tc>
          <w:tcPr>
            <w:tcW w:w="2617" w:type="dxa"/>
            <w:vAlign w:val="center"/>
          </w:tcPr>
          <w:p w14:paraId="3B354BA7" w14:textId="77777777" w:rsidR="00544AD4" w:rsidRDefault="00544AD4" w:rsidP="00910D42">
            <w:pPr>
              <w:tabs>
                <w:tab w:val="decimal" w:pos="360"/>
              </w:tabs>
              <w:spacing w:before="252"/>
              <w:ind w:right="-162"/>
              <w:contextualSpacing/>
              <w:rPr>
                <w:rFonts w:ascii="Helvetica" w:hAnsi="Helvetica"/>
                <w:color w:val="000000"/>
                <w:spacing w:val="-2"/>
              </w:rPr>
            </w:pPr>
            <w:proofErr w:type="spellStart"/>
            <w:r>
              <w:rPr>
                <w:rFonts w:ascii="Helvetica" w:hAnsi="Helvetica"/>
                <w:color w:val="000000"/>
                <w:spacing w:val="-2"/>
              </w:rPr>
              <w:t>Vibratome</w:t>
            </w:r>
            <w:proofErr w:type="spellEnd"/>
          </w:p>
        </w:tc>
        <w:tc>
          <w:tcPr>
            <w:tcW w:w="5490" w:type="dxa"/>
            <w:vAlign w:val="center"/>
          </w:tcPr>
          <w:p w14:paraId="06A411B9" w14:textId="77777777" w:rsidR="00544AD4"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Training, consultation and maintenance.</w:t>
            </w:r>
          </w:p>
        </w:tc>
        <w:tc>
          <w:tcPr>
            <w:tcW w:w="2520" w:type="dxa"/>
            <w:vAlign w:val="center"/>
          </w:tcPr>
          <w:p w14:paraId="5F48A7B1"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 xml:space="preserve">Sophie </w:t>
            </w:r>
            <w:proofErr w:type="spellStart"/>
            <w:r>
              <w:rPr>
                <w:rFonts w:ascii="Helvetica" w:hAnsi="Helvetica"/>
                <w:color w:val="000000"/>
                <w:spacing w:val="-2"/>
              </w:rPr>
              <w:t>Seo</w:t>
            </w:r>
            <w:proofErr w:type="spellEnd"/>
          </w:p>
        </w:tc>
      </w:tr>
      <w:tr w:rsidR="00544AD4" w:rsidRPr="004F02E0" w14:paraId="2CCB6BBC" w14:textId="77777777" w:rsidTr="00910D42">
        <w:trPr>
          <w:jc w:val="center"/>
        </w:trPr>
        <w:tc>
          <w:tcPr>
            <w:tcW w:w="2617" w:type="dxa"/>
            <w:vAlign w:val="center"/>
          </w:tcPr>
          <w:p w14:paraId="614BC3D4"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Sterilization Oven</w:t>
            </w:r>
          </w:p>
        </w:tc>
        <w:tc>
          <w:tcPr>
            <w:tcW w:w="5490" w:type="dxa"/>
            <w:vAlign w:val="center"/>
          </w:tcPr>
          <w:p w14:paraId="32A489F0" w14:textId="77777777" w:rsidR="00544AD4"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Located in dark room.</w:t>
            </w:r>
          </w:p>
        </w:tc>
        <w:tc>
          <w:tcPr>
            <w:tcW w:w="2520" w:type="dxa"/>
            <w:vAlign w:val="center"/>
          </w:tcPr>
          <w:p w14:paraId="6D4C8D08" w14:textId="77777777" w:rsidR="00544AD4" w:rsidRDefault="00544AD4" w:rsidP="00910D42">
            <w:pPr>
              <w:tabs>
                <w:tab w:val="decimal" w:pos="360"/>
              </w:tabs>
              <w:spacing w:before="252"/>
              <w:ind w:right="-18"/>
              <w:contextualSpacing/>
              <w:rPr>
                <w:rFonts w:ascii="Helvetica" w:hAnsi="Helvetica"/>
                <w:color w:val="000000"/>
                <w:spacing w:val="-2"/>
              </w:rPr>
            </w:pPr>
            <w:proofErr w:type="spellStart"/>
            <w:r>
              <w:rPr>
                <w:rFonts w:ascii="Helvetica" w:hAnsi="Helvetica"/>
                <w:color w:val="000000"/>
                <w:spacing w:val="-2"/>
              </w:rPr>
              <w:t>Esra</w:t>
            </w:r>
            <w:proofErr w:type="spellEnd"/>
            <w:r>
              <w:rPr>
                <w:rFonts w:ascii="Helvetica" w:hAnsi="Helvetica"/>
                <w:color w:val="000000"/>
                <w:spacing w:val="-2"/>
              </w:rPr>
              <w:t xml:space="preserve"> </w:t>
            </w:r>
            <w:proofErr w:type="spellStart"/>
            <w:r>
              <w:rPr>
                <w:rFonts w:ascii="Helvetica" w:hAnsi="Helvetica"/>
                <w:color w:val="000000"/>
                <w:spacing w:val="-2"/>
              </w:rPr>
              <w:t>Camci</w:t>
            </w:r>
            <w:proofErr w:type="spellEnd"/>
          </w:p>
        </w:tc>
      </w:tr>
      <w:tr w:rsidR="00544AD4" w:rsidRPr="004F02E0" w14:paraId="21DB411F" w14:textId="77777777" w:rsidTr="00910D42">
        <w:trPr>
          <w:jc w:val="center"/>
        </w:trPr>
        <w:tc>
          <w:tcPr>
            <w:tcW w:w="2617" w:type="dxa"/>
            <w:vAlign w:val="center"/>
          </w:tcPr>
          <w:p w14:paraId="12F0E0A5"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PCR machine</w:t>
            </w:r>
          </w:p>
        </w:tc>
        <w:tc>
          <w:tcPr>
            <w:tcW w:w="5490" w:type="dxa"/>
            <w:vAlign w:val="center"/>
          </w:tcPr>
          <w:p w14:paraId="3DE6C926" w14:textId="77777777" w:rsidR="00544AD4"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Located in molecular biology</w:t>
            </w:r>
          </w:p>
        </w:tc>
        <w:tc>
          <w:tcPr>
            <w:tcW w:w="2520" w:type="dxa"/>
            <w:vAlign w:val="center"/>
          </w:tcPr>
          <w:p w14:paraId="59BF7AEA" w14:textId="4416F4D5"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Ling Tong</w:t>
            </w:r>
          </w:p>
        </w:tc>
      </w:tr>
      <w:tr w:rsidR="00544AD4" w:rsidRPr="004F02E0" w14:paraId="5341FEB5" w14:textId="77777777" w:rsidTr="00910D42">
        <w:trPr>
          <w:jc w:val="center"/>
        </w:trPr>
        <w:tc>
          <w:tcPr>
            <w:tcW w:w="2617" w:type="dxa"/>
            <w:vAlign w:val="center"/>
          </w:tcPr>
          <w:p w14:paraId="735DFB21"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Centrifuge</w:t>
            </w:r>
          </w:p>
        </w:tc>
        <w:tc>
          <w:tcPr>
            <w:tcW w:w="5490" w:type="dxa"/>
            <w:vAlign w:val="center"/>
          </w:tcPr>
          <w:p w14:paraId="77781C04" w14:textId="77777777" w:rsidR="00544AD4"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Located in basement (Tempel lab)</w:t>
            </w:r>
          </w:p>
        </w:tc>
        <w:tc>
          <w:tcPr>
            <w:tcW w:w="2520" w:type="dxa"/>
            <w:vAlign w:val="center"/>
          </w:tcPr>
          <w:p w14:paraId="55D7CF8C"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So</w:t>
            </w:r>
            <w:bookmarkStart w:id="0" w:name="_GoBack"/>
            <w:bookmarkEnd w:id="0"/>
            <w:r>
              <w:rPr>
                <w:rFonts w:ascii="Helvetica" w:hAnsi="Helvetica"/>
                <w:color w:val="000000"/>
                <w:spacing w:val="-2"/>
              </w:rPr>
              <w:t xml:space="preserve">phie </w:t>
            </w:r>
            <w:proofErr w:type="spellStart"/>
            <w:r>
              <w:rPr>
                <w:rFonts w:ascii="Helvetica" w:hAnsi="Helvetica"/>
                <w:color w:val="000000"/>
                <w:spacing w:val="-2"/>
              </w:rPr>
              <w:t>Seo</w:t>
            </w:r>
            <w:proofErr w:type="spellEnd"/>
          </w:p>
        </w:tc>
      </w:tr>
      <w:tr w:rsidR="00544AD4" w:rsidRPr="004F02E0" w14:paraId="26D0A88F" w14:textId="77777777" w:rsidTr="00910D42">
        <w:trPr>
          <w:jc w:val="center"/>
        </w:trPr>
        <w:tc>
          <w:tcPr>
            <w:tcW w:w="2617" w:type="dxa"/>
            <w:tcBorders>
              <w:bottom w:val="single" w:sz="4" w:space="0" w:color="auto"/>
            </w:tcBorders>
            <w:vAlign w:val="center"/>
          </w:tcPr>
          <w:p w14:paraId="25D53F38" w14:textId="77777777" w:rsidR="00544AD4" w:rsidRDefault="00544AD4" w:rsidP="00910D42">
            <w:pPr>
              <w:tabs>
                <w:tab w:val="decimal" w:pos="360"/>
              </w:tabs>
              <w:spacing w:before="252"/>
              <w:ind w:right="-162"/>
              <w:contextualSpacing/>
              <w:rPr>
                <w:rFonts w:ascii="Helvetica" w:hAnsi="Helvetica"/>
                <w:color w:val="000000"/>
                <w:spacing w:val="-2"/>
              </w:rPr>
            </w:pPr>
            <w:proofErr w:type="spellStart"/>
            <w:proofErr w:type="gramStart"/>
            <w:r>
              <w:rPr>
                <w:rFonts w:ascii="Helvetica" w:hAnsi="Helvetica"/>
                <w:color w:val="000000"/>
                <w:spacing w:val="-2"/>
              </w:rPr>
              <w:t>i</w:t>
            </w:r>
            <w:proofErr w:type="spellEnd"/>
            <w:proofErr w:type="gramEnd"/>
            <w:r>
              <w:rPr>
                <w:rFonts w:ascii="Helvetica" w:hAnsi="Helvetica"/>
                <w:color w:val="000000"/>
                <w:spacing w:val="-2"/>
              </w:rPr>
              <w:t>-Cycler (Bio Rad)</w:t>
            </w:r>
          </w:p>
        </w:tc>
        <w:tc>
          <w:tcPr>
            <w:tcW w:w="5490" w:type="dxa"/>
            <w:tcBorders>
              <w:bottom w:val="single" w:sz="4" w:space="0" w:color="auto"/>
            </w:tcBorders>
            <w:vAlign w:val="center"/>
          </w:tcPr>
          <w:p w14:paraId="00E71C8B" w14:textId="77777777" w:rsidR="00544AD4"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Located in basement (Tempel lab)</w:t>
            </w:r>
          </w:p>
        </w:tc>
        <w:tc>
          <w:tcPr>
            <w:tcW w:w="2520" w:type="dxa"/>
            <w:tcBorders>
              <w:bottom w:val="single" w:sz="4" w:space="0" w:color="auto"/>
            </w:tcBorders>
            <w:vAlign w:val="center"/>
          </w:tcPr>
          <w:p w14:paraId="3D3EA1C4" w14:textId="3C397D1E" w:rsidR="00544AD4" w:rsidRDefault="00544AD4" w:rsidP="00571279">
            <w:pPr>
              <w:tabs>
                <w:tab w:val="decimal" w:pos="360"/>
              </w:tabs>
              <w:spacing w:before="252"/>
              <w:ind w:right="-18"/>
              <w:contextualSpacing/>
              <w:rPr>
                <w:rFonts w:ascii="Helvetica" w:hAnsi="Helvetica"/>
                <w:color w:val="000000"/>
                <w:spacing w:val="-2"/>
              </w:rPr>
            </w:pPr>
            <w:r>
              <w:rPr>
                <w:rFonts w:ascii="Helvetica" w:hAnsi="Helvetica"/>
                <w:color w:val="000000"/>
                <w:spacing w:val="-2"/>
              </w:rPr>
              <w:t>Robin Gibson</w:t>
            </w:r>
          </w:p>
        </w:tc>
      </w:tr>
      <w:tr w:rsidR="00544AD4" w:rsidRPr="004F02E0" w14:paraId="685BDB48" w14:textId="77777777" w:rsidTr="00910D42">
        <w:trPr>
          <w:jc w:val="center"/>
        </w:trPr>
        <w:tc>
          <w:tcPr>
            <w:tcW w:w="2617" w:type="dxa"/>
            <w:tcBorders>
              <w:bottom w:val="single" w:sz="4" w:space="0" w:color="auto"/>
            </w:tcBorders>
            <w:vAlign w:val="center"/>
          </w:tcPr>
          <w:p w14:paraId="2DDF3869"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Gas Tanks</w:t>
            </w:r>
          </w:p>
        </w:tc>
        <w:tc>
          <w:tcPr>
            <w:tcW w:w="5490" w:type="dxa"/>
            <w:tcBorders>
              <w:bottom w:val="single" w:sz="4" w:space="0" w:color="auto"/>
            </w:tcBorders>
            <w:vAlign w:val="center"/>
          </w:tcPr>
          <w:p w14:paraId="6783F267" w14:textId="77777777" w:rsidR="00544AD4"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Oxygen and CO2 tanks, ordering and changing, consulting.</w:t>
            </w:r>
          </w:p>
        </w:tc>
        <w:tc>
          <w:tcPr>
            <w:tcW w:w="2520" w:type="dxa"/>
            <w:tcBorders>
              <w:bottom w:val="single" w:sz="4" w:space="0" w:color="auto"/>
            </w:tcBorders>
            <w:vAlign w:val="center"/>
          </w:tcPr>
          <w:p w14:paraId="4BF74697" w14:textId="77777777" w:rsidR="00544AD4" w:rsidRDefault="00544AD4" w:rsidP="00910D42">
            <w:pPr>
              <w:tabs>
                <w:tab w:val="decimal" w:pos="360"/>
              </w:tabs>
              <w:spacing w:before="252"/>
              <w:ind w:right="-18"/>
              <w:contextualSpacing/>
              <w:rPr>
                <w:rFonts w:ascii="Helvetica" w:hAnsi="Helvetica"/>
                <w:color w:val="000000"/>
                <w:spacing w:val="-2"/>
              </w:rPr>
            </w:pPr>
            <w:proofErr w:type="spellStart"/>
            <w:r>
              <w:rPr>
                <w:rFonts w:ascii="Helvetica" w:hAnsi="Helvetica"/>
                <w:color w:val="000000"/>
                <w:spacing w:val="-2"/>
              </w:rPr>
              <w:t>Jialin</w:t>
            </w:r>
            <w:proofErr w:type="spellEnd"/>
            <w:r>
              <w:rPr>
                <w:rFonts w:ascii="Helvetica" w:hAnsi="Helvetica"/>
                <w:color w:val="000000"/>
                <w:spacing w:val="-2"/>
              </w:rPr>
              <w:t xml:space="preserve"> Shang, Van </w:t>
            </w:r>
            <w:proofErr w:type="spellStart"/>
            <w:r>
              <w:rPr>
                <w:rFonts w:ascii="Helvetica" w:hAnsi="Helvetica"/>
                <w:color w:val="000000"/>
                <w:spacing w:val="-2"/>
              </w:rPr>
              <w:t>Redila</w:t>
            </w:r>
            <w:proofErr w:type="spellEnd"/>
          </w:p>
        </w:tc>
      </w:tr>
      <w:tr w:rsidR="00544AD4" w:rsidRPr="004F02E0" w14:paraId="4AC64EF8" w14:textId="77777777" w:rsidTr="00910D42">
        <w:trPr>
          <w:trHeight w:val="260"/>
          <w:jc w:val="center"/>
        </w:trPr>
        <w:tc>
          <w:tcPr>
            <w:tcW w:w="2617" w:type="dxa"/>
            <w:tcBorders>
              <w:top w:val="single" w:sz="4" w:space="0" w:color="auto"/>
              <w:left w:val="nil"/>
              <w:bottom w:val="single" w:sz="4" w:space="0" w:color="auto"/>
              <w:right w:val="nil"/>
            </w:tcBorders>
            <w:vAlign w:val="center"/>
          </w:tcPr>
          <w:p w14:paraId="26F83D7D" w14:textId="77777777" w:rsidR="00544AD4" w:rsidRDefault="00544AD4" w:rsidP="00910D42">
            <w:pPr>
              <w:tabs>
                <w:tab w:val="decimal" w:pos="360"/>
              </w:tabs>
              <w:spacing w:before="252"/>
              <w:ind w:right="-162"/>
              <w:contextualSpacing/>
              <w:rPr>
                <w:rFonts w:ascii="Helvetica" w:hAnsi="Helvetica"/>
                <w:color w:val="000000"/>
                <w:spacing w:val="-2"/>
              </w:rPr>
            </w:pPr>
          </w:p>
        </w:tc>
        <w:tc>
          <w:tcPr>
            <w:tcW w:w="5490" w:type="dxa"/>
            <w:tcBorders>
              <w:top w:val="single" w:sz="4" w:space="0" w:color="auto"/>
              <w:left w:val="nil"/>
              <w:bottom w:val="single" w:sz="4" w:space="0" w:color="auto"/>
              <w:right w:val="nil"/>
            </w:tcBorders>
            <w:vAlign w:val="center"/>
          </w:tcPr>
          <w:p w14:paraId="1C5BA035" w14:textId="77777777" w:rsidR="00544AD4" w:rsidRDefault="00544AD4" w:rsidP="00910D42">
            <w:pPr>
              <w:tabs>
                <w:tab w:val="decimal" w:pos="360"/>
              </w:tabs>
              <w:spacing w:before="252"/>
              <w:ind w:right="504"/>
              <w:contextualSpacing/>
              <w:rPr>
                <w:rFonts w:ascii="Helvetica" w:hAnsi="Helvetica"/>
                <w:color w:val="000000"/>
                <w:spacing w:val="-2"/>
              </w:rPr>
            </w:pPr>
          </w:p>
        </w:tc>
        <w:tc>
          <w:tcPr>
            <w:tcW w:w="2520" w:type="dxa"/>
            <w:tcBorders>
              <w:top w:val="single" w:sz="4" w:space="0" w:color="auto"/>
              <w:left w:val="nil"/>
              <w:bottom w:val="single" w:sz="4" w:space="0" w:color="auto"/>
              <w:right w:val="nil"/>
            </w:tcBorders>
            <w:vAlign w:val="center"/>
          </w:tcPr>
          <w:p w14:paraId="021DC2C9" w14:textId="77777777" w:rsidR="00544AD4" w:rsidRDefault="00544AD4" w:rsidP="00910D42">
            <w:pPr>
              <w:tabs>
                <w:tab w:val="decimal" w:pos="360"/>
              </w:tabs>
              <w:spacing w:before="252"/>
              <w:ind w:right="-18"/>
              <w:contextualSpacing/>
              <w:rPr>
                <w:rFonts w:ascii="Helvetica" w:hAnsi="Helvetica"/>
                <w:color w:val="000000"/>
                <w:spacing w:val="-2"/>
              </w:rPr>
            </w:pPr>
          </w:p>
        </w:tc>
      </w:tr>
      <w:tr w:rsidR="00544AD4" w:rsidRPr="004F02E0" w14:paraId="36D51CFC" w14:textId="77777777" w:rsidTr="00910D42">
        <w:trPr>
          <w:jc w:val="center"/>
        </w:trPr>
        <w:tc>
          <w:tcPr>
            <w:tcW w:w="10627" w:type="dxa"/>
            <w:gridSpan w:val="3"/>
            <w:tcBorders>
              <w:top w:val="single" w:sz="4" w:space="0" w:color="auto"/>
            </w:tcBorders>
            <w:vAlign w:val="center"/>
          </w:tcPr>
          <w:p w14:paraId="34D0518B" w14:textId="77777777" w:rsidR="00544AD4" w:rsidRPr="00872887" w:rsidRDefault="00544AD4" w:rsidP="00910D42">
            <w:pPr>
              <w:tabs>
                <w:tab w:val="decimal" w:pos="360"/>
              </w:tabs>
              <w:spacing w:before="252"/>
              <w:ind w:left="-111" w:right="-18"/>
              <w:contextualSpacing/>
              <w:rPr>
                <w:rFonts w:ascii="Helvetica" w:hAnsi="Helvetica"/>
                <w:b/>
                <w:i/>
                <w:color w:val="000000"/>
                <w:spacing w:val="-2"/>
              </w:rPr>
            </w:pPr>
            <w:r w:rsidRPr="00872887">
              <w:rPr>
                <w:rFonts w:ascii="Helvetica" w:hAnsi="Helvetica"/>
                <w:b/>
                <w:i/>
                <w:color w:val="000000"/>
                <w:spacing w:val="-2"/>
              </w:rPr>
              <w:t>ROOM SPECIFIC MAIN BRAINS</w:t>
            </w:r>
          </w:p>
        </w:tc>
      </w:tr>
      <w:tr w:rsidR="00544AD4" w:rsidRPr="004F02E0" w14:paraId="59E1BC07" w14:textId="77777777" w:rsidTr="00910D42">
        <w:trPr>
          <w:jc w:val="center"/>
        </w:trPr>
        <w:tc>
          <w:tcPr>
            <w:tcW w:w="2617" w:type="dxa"/>
            <w:vAlign w:val="center"/>
          </w:tcPr>
          <w:p w14:paraId="28C5C112"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Tissue Culture, CD186H</w:t>
            </w:r>
          </w:p>
        </w:tc>
        <w:tc>
          <w:tcPr>
            <w:tcW w:w="5490" w:type="dxa"/>
            <w:vAlign w:val="center"/>
          </w:tcPr>
          <w:p w14:paraId="458C9AFE" w14:textId="77777777" w:rsidR="00544AD4" w:rsidRPr="004F02E0" w:rsidRDefault="00544AD4" w:rsidP="00910D42">
            <w:pPr>
              <w:spacing w:before="252"/>
              <w:ind w:right="504"/>
              <w:contextualSpacing/>
              <w:rPr>
                <w:rFonts w:ascii="Helvetica" w:hAnsi="Helvetica"/>
                <w:color w:val="000000"/>
                <w:spacing w:val="-2"/>
              </w:rPr>
            </w:pPr>
          </w:p>
        </w:tc>
        <w:tc>
          <w:tcPr>
            <w:tcW w:w="2520" w:type="dxa"/>
            <w:vAlign w:val="center"/>
          </w:tcPr>
          <w:p w14:paraId="3E22D8BE" w14:textId="77777777" w:rsidR="00544AD4" w:rsidRPr="004F02E0" w:rsidRDefault="00544AD4" w:rsidP="00910D42">
            <w:pPr>
              <w:tabs>
                <w:tab w:val="decimal" w:pos="360"/>
              </w:tabs>
              <w:spacing w:before="252"/>
              <w:ind w:right="-18"/>
              <w:contextualSpacing/>
              <w:rPr>
                <w:rFonts w:ascii="Helvetica" w:hAnsi="Helvetica"/>
                <w:color w:val="000000"/>
                <w:spacing w:val="-2"/>
              </w:rPr>
            </w:pPr>
            <w:proofErr w:type="spellStart"/>
            <w:r>
              <w:rPr>
                <w:rFonts w:ascii="Helvetica" w:hAnsi="Helvetica"/>
                <w:color w:val="000000"/>
                <w:spacing w:val="-2"/>
              </w:rPr>
              <w:t>Jialin</w:t>
            </w:r>
            <w:proofErr w:type="spellEnd"/>
            <w:r>
              <w:rPr>
                <w:rFonts w:ascii="Helvetica" w:hAnsi="Helvetica"/>
                <w:color w:val="000000"/>
                <w:spacing w:val="-2"/>
              </w:rPr>
              <w:t xml:space="preserve"> Shang</w:t>
            </w:r>
          </w:p>
        </w:tc>
      </w:tr>
      <w:tr w:rsidR="00544AD4" w:rsidRPr="004F02E0" w14:paraId="3C034536" w14:textId="77777777" w:rsidTr="00910D42">
        <w:trPr>
          <w:jc w:val="center"/>
        </w:trPr>
        <w:tc>
          <w:tcPr>
            <w:tcW w:w="2617" w:type="dxa"/>
            <w:vAlign w:val="center"/>
          </w:tcPr>
          <w:p w14:paraId="43F72B90"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Histology, CD 186A</w:t>
            </w:r>
          </w:p>
        </w:tc>
        <w:tc>
          <w:tcPr>
            <w:tcW w:w="5490" w:type="dxa"/>
            <w:vAlign w:val="center"/>
          </w:tcPr>
          <w:p w14:paraId="7C4F170A" w14:textId="77777777" w:rsidR="00544AD4" w:rsidRPr="004F02E0" w:rsidRDefault="00544AD4" w:rsidP="00910D42">
            <w:pPr>
              <w:tabs>
                <w:tab w:val="decimal" w:pos="360"/>
              </w:tabs>
              <w:spacing w:before="252"/>
              <w:ind w:right="504"/>
              <w:contextualSpacing/>
              <w:rPr>
                <w:rFonts w:ascii="Helvetica" w:hAnsi="Helvetica"/>
                <w:color w:val="000000"/>
                <w:spacing w:val="-2"/>
              </w:rPr>
            </w:pPr>
          </w:p>
        </w:tc>
        <w:tc>
          <w:tcPr>
            <w:tcW w:w="2520" w:type="dxa"/>
            <w:vAlign w:val="center"/>
          </w:tcPr>
          <w:p w14:paraId="0133D1C6" w14:textId="77777777" w:rsidR="00544AD4" w:rsidRPr="004F02E0" w:rsidRDefault="00544AD4" w:rsidP="00910D42">
            <w:pPr>
              <w:spacing w:before="252"/>
              <w:ind w:right="-18"/>
              <w:contextualSpacing/>
              <w:rPr>
                <w:rFonts w:ascii="Helvetica" w:hAnsi="Helvetica"/>
                <w:color w:val="000000"/>
                <w:spacing w:val="-2"/>
              </w:rPr>
            </w:pPr>
            <w:r>
              <w:rPr>
                <w:rFonts w:ascii="Helvetica" w:hAnsi="Helvetica"/>
                <w:color w:val="000000"/>
                <w:spacing w:val="-2"/>
              </w:rPr>
              <w:t xml:space="preserve">Sophie </w:t>
            </w:r>
            <w:proofErr w:type="spellStart"/>
            <w:r>
              <w:rPr>
                <w:rFonts w:ascii="Helvetica" w:hAnsi="Helvetica"/>
                <w:color w:val="000000"/>
                <w:spacing w:val="-2"/>
              </w:rPr>
              <w:t>Seo</w:t>
            </w:r>
            <w:proofErr w:type="spellEnd"/>
            <w:r>
              <w:rPr>
                <w:rFonts w:ascii="Helvetica" w:hAnsi="Helvetica"/>
                <w:color w:val="000000"/>
                <w:spacing w:val="-2"/>
              </w:rPr>
              <w:t>, Ling Tong</w:t>
            </w:r>
          </w:p>
        </w:tc>
      </w:tr>
      <w:tr w:rsidR="00544AD4" w:rsidRPr="004F02E0" w14:paraId="5F880D73" w14:textId="77777777" w:rsidTr="00910D42">
        <w:trPr>
          <w:jc w:val="center"/>
        </w:trPr>
        <w:tc>
          <w:tcPr>
            <w:tcW w:w="2617" w:type="dxa"/>
            <w:vAlign w:val="center"/>
          </w:tcPr>
          <w:p w14:paraId="64830FDE"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Molecular Biology, CD 186D</w:t>
            </w:r>
          </w:p>
        </w:tc>
        <w:tc>
          <w:tcPr>
            <w:tcW w:w="5490" w:type="dxa"/>
            <w:vAlign w:val="center"/>
          </w:tcPr>
          <w:p w14:paraId="1304A87E" w14:textId="77777777" w:rsidR="00544AD4" w:rsidRPr="004F02E0" w:rsidRDefault="00544AD4" w:rsidP="00910D42">
            <w:pPr>
              <w:tabs>
                <w:tab w:val="decimal" w:pos="360"/>
              </w:tabs>
              <w:spacing w:before="252"/>
              <w:ind w:right="504"/>
              <w:contextualSpacing/>
              <w:rPr>
                <w:rFonts w:ascii="Helvetica" w:hAnsi="Helvetica"/>
                <w:color w:val="000000"/>
                <w:spacing w:val="-2"/>
              </w:rPr>
            </w:pPr>
          </w:p>
        </w:tc>
        <w:tc>
          <w:tcPr>
            <w:tcW w:w="2520" w:type="dxa"/>
            <w:vAlign w:val="center"/>
          </w:tcPr>
          <w:p w14:paraId="34C0B261" w14:textId="77777777" w:rsidR="00544AD4" w:rsidRPr="004F02E0"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 xml:space="preserve">Irina </w:t>
            </w:r>
            <w:proofErr w:type="spellStart"/>
            <w:r>
              <w:rPr>
                <w:rFonts w:ascii="Helvetica" w:hAnsi="Helvetica"/>
                <w:color w:val="000000"/>
                <w:spacing w:val="-2"/>
              </w:rPr>
              <w:t>Omelchenko</w:t>
            </w:r>
            <w:proofErr w:type="spellEnd"/>
            <w:r>
              <w:rPr>
                <w:rFonts w:ascii="Helvetica" w:hAnsi="Helvetica"/>
                <w:color w:val="000000"/>
                <w:spacing w:val="-2"/>
              </w:rPr>
              <w:t>/Ling Tong</w:t>
            </w:r>
          </w:p>
        </w:tc>
      </w:tr>
      <w:tr w:rsidR="00544AD4" w:rsidRPr="004F02E0" w14:paraId="094E4860" w14:textId="77777777" w:rsidTr="00910D42">
        <w:trPr>
          <w:jc w:val="center"/>
        </w:trPr>
        <w:tc>
          <w:tcPr>
            <w:tcW w:w="2617" w:type="dxa"/>
            <w:vAlign w:val="center"/>
          </w:tcPr>
          <w:p w14:paraId="0178E94C"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Animal Surgery, CD 055</w:t>
            </w:r>
          </w:p>
        </w:tc>
        <w:tc>
          <w:tcPr>
            <w:tcW w:w="5490" w:type="dxa"/>
            <w:vAlign w:val="center"/>
          </w:tcPr>
          <w:p w14:paraId="169AA708" w14:textId="77777777" w:rsidR="00544AD4" w:rsidRPr="004F02E0" w:rsidRDefault="00544AD4" w:rsidP="00910D42">
            <w:pPr>
              <w:tabs>
                <w:tab w:val="decimal" w:pos="360"/>
              </w:tabs>
              <w:spacing w:before="252"/>
              <w:ind w:right="504"/>
              <w:contextualSpacing/>
              <w:rPr>
                <w:rFonts w:ascii="Helvetica" w:hAnsi="Helvetica"/>
                <w:color w:val="000000"/>
                <w:spacing w:val="-2"/>
              </w:rPr>
            </w:pPr>
          </w:p>
        </w:tc>
        <w:tc>
          <w:tcPr>
            <w:tcW w:w="2520" w:type="dxa"/>
            <w:vAlign w:val="center"/>
          </w:tcPr>
          <w:p w14:paraId="4606AE01" w14:textId="77777777" w:rsidR="00544AD4" w:rsidRPr="004F02E0"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 xml:space="preserve">Van </w:t>
            </w:r>
            <w:proofErr w:type="spellStart"/>
            <w:r>
              <w:rPr>
                <w:rFonts w:ascii="Helvetica" w:hAnsi="Helvetica"/>
                <w:color w:val="000000"/>
                <w:spacing w:val="-2"/>
              </w:rPr>
              <w:t>Redila</w:t>
            </w:r>
            <w:proofErr w:type="spellEnd"/>
          </w:p>
        </w:tc>
      </w:tr>
      <w:tr w:rsidR="00544AD4" w:rsidRPr="004F02E0" w14:paraId="77335607" w14:textId="77777777" w:rsidTr="00910D42">
        <w:trPr>
          <w:jc w:val="center"/>
        </w:trPr>
        <w:tc>
          <w:tcPr>
            <w:tcW w:w="2617" w:type="dxa"/>
            <w:vAlign w:val="center"/>
          </w:tcPr>
          <w:p w14:paraId="1B3B4B2B" w14:textId="77777777" w:rsidR="00544AD4" w:rsidRDefault="00544AD4" w:rsidP="00910D42">
            <w:pPr>
              <w:tabs>
                <w:tab w:val="decimal" w:pos="360"/>
              </w:tabs>
              <w:spacing w:before="252"/>
              <w:ind w:right="-162"/>
              <w:contextualSpacing/>
              <w:rPr>
                <w:rFonts w:ascii="Helvetica" w:hAnsi="Helvetica"/>
                <w:color w:val="000000"/>
                <w:spacing w:val="-2"/>
              </w:rPr>
            </w:pPr>
          </w:p>
        </w:tc>
        <w:tc>
          <w:tcPr>
            <w:tcW w:w="5490" w:type="dxa"/>
            <w:vAlign w:val="center"/>
          </w:tcPr>
          <w:p w14:paraId="4CBF5E41" w14:textId="77777777" w:rsidR="00544AD4" w:rsidRPr="004F02E0" w:rsidRDefault="00544AD4" w:rsidP="00910D42">
            <w:pPr>
              <w:tabs>
                <w:tab w:val="decimal" w:pos="360"/>
              </w:tabs>
              <w:spacing w:before="252"/>
              <w:ind w:right="504"/>
              <w:contextualSpacing/>
              <w:rPr>
                <w:rFonts w:ascii="Helvetica" w:hAnsi="Helvetica"/>
                <w:color w:val="000000"/>
                <w:spacing w:val="-2"/>
              </w:rPr>
            </w:pPr>
          </w:p>
        </w:tc>
        <w:tc>
          <w:tcPr>
            <w:tcW w:w="2520" w:type="dxa"/>
            <w:vAlign w:val="center"/>
          </w:tcPr>
          <w:p w14:paraId="648FAED7" w14:textId="77777777" w:rsidR="00544AD4" w:rsidRDefault="00544AD4" w:rsidP="00910D42">
            <w:pPr>
              <w:tabs>
                <w:tab w:val="decimal" w:pos="360"/>
              </w:tabs>
              <w:spacing w:before="252"/>
              <w:ind w:right="-18"/>
              <w:contextualSpacing/>
              <w:rPr>
                <w:rFonts w:ascii="Helvetica" w:hAnsi="Helvetica"/>
                <w:color w:val="000000"/>
                <w:spacing w:val="-2"/>
              </w:rPr>
            </w:pPr>
          </w:p>
        </w:tc>
      </w:tr>
      <w:tr w:rsidR="00544AD4" w:rsidRPr="004F02E0" w14:paraId="750F666B" w14:textId="77777777" w:rsidTr="00910D42">
        <w:trPr>
          <w:jc w:val="center"/>
        </w:trPr>
        <w:tc>
          <w:tcPr>
            <w:tcW w:w="2617" w:type="dxa"/>
            <w:vAlign w:val="center"/>
          </w:tcPr>
          <w:p w14:paraId="07784847" w14:textId="77777777" w:rsidR="00544AD4" w:rsidRPr="006163F3" w:rsidRDefault="00544AD4" w:rsidP="00910D42">
            <w:pPr>
              <w:tabs>
                <w:tab w:val="decimal" w:pos="360"/>
              </w:tabs>
              <w:spacing w:before="252"/>
              <w:ind w:right="-162"/>
              <w:contextualSpacing/>
              <w:rPr>
                <w:rFonts w:ascii="Helvetica" w:hAnsi="Helvetica"/>
                <w:b/>
                <w:color w:val="000000"/>
                <w:spacing w:val="-2"/>
              </w:rPr>
            </w:pPr>
            <w:r w:rsidRPr="006163F3">
              <w:rPr>
                <w:rFonts w:ascii="Helvetica" w:hAnsi="Helvetica"/>
                <w:b/>
                <w:color w:val="000000"/>
                <w:spacing w:val="-2"/>
              </w:rPr>
              <w:t>In Vitro Suite:</w:t>
            </w:r>
            <w:r>
              <w:rPr>
                <w:rFonts w:ascii="Helvetica" w:hAnsi="Helvetica"/>
                <w:b/>
                <w:color w:val="000000"/>
                <w:spacing w:val="-2"/>
              </w:rPr>
              <w:t xml:space="preserve"> CD 056</w:t>
            </w:r>
          </w:p>
        </w:tc>
        <w:tc>
          <w:tcPr>
            <w:tcW w:w="5490" w:type="dxa"/>
            <w:vAlign w:val="center"/>
          </w:tcPr>
          <w:p w14:paraId="2C79777A" w14:textId="77777777" w:rsidR="00544AD4" w:rsidRPr="004F02E0" w:rsidRDefault="00544AD4" w:rsidP="00910D42">
            <w:pPr>
              <w:tabs>
                <w:tab w:val="decimal" w:pos="360"/>
              </w:tabs>
              <w:spacing w:before="252"/>
              <w:ind w:right="504"/>
              <w:contextualSpacing/>
              <w:rPr>
                <w:rFonts w:ascii="Helvetica" w:hAnsi="Helvetica"/>
                <w:color w:val="000000"/>
                <w:spacing w:val="-2"/>
              </w:rPr>
            </w:pPr>
          </w:p>
        </w:tc>
        <w:tc>
          <w:tcPr>
            <w:tcW w:w="2520" w:type="dxa"/>
            <w:vAlign w:val="center"/>
          </w:tcPr>
          <w:p w14:paraId="4AE95930" w14:textId="77777777" w:rsidR="00544AD4" w:rsidRDefault="00544AD4" w:rsidP="00910D42">
            <w:pPr>
              <w:tabs>
                <w:tab w:val="decimal" w:pos="360"/>
              </w:tabs>
              <w:spacing w:before="252"/>
              <w:ind w:right="-18"/>
              <w:contextualSpacing/>
              <w:rPr>
                <w:rFonts w:ascii="Helvetica" w:hAnsi="Helvetica"/>
                <w:color w:val="000000"/>
                <w:spacing w:val="-2"/>
              </w:rPr>
            </w:pPr>
          </w:p>
        </w:tc>
      </w:tr>
      <w:tr w:rsidR="00544AD4" w14:paraId="558655CA" w14:textId="77777777" w:rsidTr="00910D42">
        <w:trPr>
          <w:jc w:val="center"/>
        </w:trPr>
        <w:tc>
          <w:tcPr>
            <w:tcW w:w="2617" w:type="dxa"/>
            <w:vAlign w:val="center"/>
          </w:tcPr>
          <w:p w14:paraId="6AD90ADC" w14:textId="77777777" w:rsidR="00544AD4" w:rsidRDefault="00544AD4" w:rsidP="00910D42">
            <w:pPr>
              <w:tabs>
                <w:tab w:val="decimal" w:pos="360"/>
              </w:tabs>
              <w:spacing w:before="252"/>
              <w:ind w:right="158"/>
              <w:contextualSpacing/>
              <w:jc w:val="right"/>
              <w:rPr>
                <w:rFonts w:ascii="Helvetica" w:hAnsi="Helvetica"/>
                <w:color w:val="000000"/>
                <w:spacing w:val="-2"/>
              </w:rPr>
            </w:pPr>
            <w:r>
              <w:rPr>
                <w:rFonts w:ascii="Helvetica" w:hAnsi="Helvetica"/>
                <w:color w:val="000000"/>
                <w:spacing w:val="-2"/>
              </w:rPr>
              <w:t>Fish Cave, CD 056E</w:t>
            </w:r>
          </w:p>
        </w:tc>
        <w:tc>
          <w:tcPr>
            <w:tcW w:w="5490" w:type="dxa"/>
            <w:vAlign w:val="center"/>
          </w:tcPr>
          <w:p w14:paraId="23827AA8" w14:textId="77777777" w:rsidR="00544AD4" w:rsidRPr="00FF3E25" w:rsidRDefault="00544AD4" w:rsidP="00910D42">
            <w:pPr>
              <w:tabs>
                <w:tab w:val="decimal" w:pos="360"/>
              </w:tabs>
              <w:spacing w:before="252"/>
              <w:ind w:right="504"/>
              <w:contextualSpacing/>
              <w:rPr>
                <w:rFonts w:ascii="Helvetica" w:hAnsi="Helvetica"/>
                <w:i/>
                <w:color w:val="000000"/>
                <w:spacing w:val="-2"/>
              </w:rPr>
            </w:pPr>
            <w:r w:rsidRPr="00FF3E25">
              <w:rPr>
                <w:rFonts w:ascii="Helvetica" w:hAnsi="Helvetica"/>
                <w:i/>
                <w:color w:val="000000"/>
                <w:spacing w:val="-2"/>
              </w:rPr>
              <w:t>No longer in use.</w:t>
            </w:r>
          </w:p>
        </w:tc>
        <w:tc>
          <w:tcPr>
            <w:tcW w:w="2520" w:type="dxa"/>
            <w:vAlign w:val="center"/>
          </w:tcPr>
          <w:p w14:paraId="5FA845B0" w14:textId="77777777" w:rsidR="00544AD4" w:rsidRDefault="00544AD4" w:rsidP="00910D42">
            <w:pPr>
              <w:tabs>
                <w:tab w:val="decimal" w:pos="360"/>
              </w:tabs>
              <w:spacing w:before="252"/>
              <w:ind w:right="-18"/>
              <w:contextualSpacing/>
              <w:rPr>
                <w:rFonts w:ascii="Helvetica" w:hAnsi="Helvetica"/>
                <w:color w:val="000000"/>
                <w:spacing w:val="-2"/>
              </w:rPr>
            </w:pPr>
          </w:p>
        </w:tc>
      </w:tr>
      <w:tr w:rsidR="00544AD4" w14:paraId="2DC91768" w14:textId="77777777" w:rsidTr="00910D42">
        <w:trPr>
          <w:jc w:val="center"/>
        </w:trPr>
        <w:tc>
          <w:tcPr>
            <w:tcW w:w="2617" w:type="dxa"/>
            <w:vAlign w:val="center"/>
          </w:tcPr>
          <w:p w14:paraId="1D9612F5" w14:textId="77777777" w:rsidR="00544AD4" w:rsidRDefault="00544AD4" w:rsidP="00910D42">
            <w:pPr>
              <w:tabs>
                <w:tab w:val="decimal" w:pos="360"/>
              </w:tabs>
              <w:spacing w:before="252"/>
              <w:ind w:right="158"/>
              <w:contextualSpacing/>
              <w:jc w:val="right"/>
              <w:rPr>
                <w:rFonts w:ascii="Helvetica" w:hAnsi="Helvetica"/>
                <w:color w:val="000000"/>
                <w:spacing w:val="-2"/>
              </w:rPr>
            </w:pPr>
            <w:r>
              <w:rPr>
                <w:rFonts w:ascii="Helvetica" w:hAnsi="Helvetica"/>
                <w:color w:val="000000"/>
                <w:spacing w:val="-2"/>
              </w:rPr>
              <w:t>VOR Testing, CD 056B</w:t>
            </w:r>
          </w:p>
        </w:tc>
        <w:tc>
          <w:tcPr>
            <w:tcW w:w="5490" w:type="dxa"/>
            <w:vAlign w:val="center"/>
          </w:tcPr>
          <w:p w14:paraId="2161FC0D" w14:textId="77777777" w:rsidR="00544AD4" w:rsidRPr="004F02E0" w:rsidRDefault="00544AD4" w:rsidP="00910D42">
            <w:pPr>
              <w:tabs>
                <w:tab w:val="decimal" w:pos="360"/>
              </w:tabs>
              <w:spacing w:before="252"/>
              <w:ind w:right="504"/>
              <w:contextualSpacing/>
              <w:rPr>
                <w:rFonts w:ascii="Helvetica" w:hAnsi="Helvetica"/>
                <w:color w:val="000000"/>
                <w:spacing w:val="-2"/>
              </w:rPr>
            </w:pPr>
          </w:p>
        </w:tc>
        <w:tc>
          <w:tcPr>
            <w:tcW w:w="2520" w:type="dxa"/>
            <w:vAlign w:val="center"/>
          </w:tcPr>
          <w:p w14:paraId="470F374B"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Jim Phillips</w:t>
            </w:r>
          </w:p>
        </w:tc>
      </w:tr>
      <w:tr w:rsidR="00544AD4" w14:paraId="1C1EA7DC" w14:textId="77777777" w:rsidTr="00910D42">
        <w:trPr>
          <w:jc w:val="center"/>
        </w:trPr>
        <w:tc>
          <w:tcPr>
            <w:tcW w:w="2617" w:type="dxa"/>
            <w:vAlign w:val="center"/>
          </w:tcPr>
          <w:p w14:paraId="1693BE7C" w14:textId="77777777" w:rsidR="00544AD4" w:rsidRDefault="00544AD4" w:rsidP="00910D42">
            <w:pPr>
              <w:tabs>
                <w:tab w:val="decimal" w:pos="360"/>
              </w:tabs>
              <w:spacing w:before="252"/>
              <w:ind w:right="158"/>
              <w:contextualSpacing/>
              <w:jc w:val="right"/>
              <w:rPr>
                <w:rFonts w:ascii="Helvetica" w:hAnsi="Helvetica"/>
                <w:color w:val="000000"/>
                <w:spacing w:val="-2"/>
              </w:rPr>
            </w:pPr>
            <w:r>
              <w:rPr>
                <w:rFonts w:ascii="Helvetica" w:hAnsi="Helvetica"/>
                <w:color w:val="000000"/>
                <w:spacing w:val="-2"/>
              </w:rPr>
              <w:t>Mouse ABR, CD 056D</w:t>
            </w:r>
          </w:p>
        </w:tc>
        <w:tc>
          <w:tcPr>
            <w:tcW w:w="5490" w:type="dxa"/>
            <w:vAlign w:val="center"/>
          </w:tcPr>
          <w:p w14:paraId="3CFF5C63" w14:textId="77777777" w:rsidR="00544AD4" w:rsidRPr="004F02E0" w:rsidRDefault="00544AD4" w:rsidP="00910D42">
            <w:pPr>
              <w:tabs>
                <w:tab w:val="decimal" w:pos="360"/>
              </w:tabs>
              <w:spacing w:before="252"/>
              <w:ind w:right="504"/>
              <w:contextualSpacing/>
              <w:rPr>
                <w:rFonts w:ascii="Helvetica" w:hAnsi="Helvetica"/>
                <w:color w:val="000000"/>
                <w:spacing w:val="-2"/>
              </w:rPr>
            </w:pPr>
          </w:p>
        </w:tc>
        <w:tc>
          <w:tcPr>
            <w:tcW w:w="2520" w:type="dxa"/>
            <w:vAlign w:val="center"/>
          </w:tcPr>
          <w:p w14:paraId="2B88046E"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Ed Rubel, Ling Tong</w:t>
            </w:r>
          </w:p>
        </w:tc>
      </w:tr>
      <w:tr w:rsidR="00544AD4" w14:paraId="162B6FE9" w14:textId="77777777" w:rsidTr="00910D42">
        <w:trPr>
          <w:jc w:val="center"/>
        </w:trPr>
        <w:tc>
          <w:tcPr>
            <w:tcW w:w="2617" w:type="dxa"/>
            <w:vAlign w:val="center"/>
          </w:tcPr>
          <w:p w14:paraId="5F1A69BA" w14:textId="77777777" w:rsidR="00544AD4" w:rsidRDefault="00544AD4" w:rsidP="00910D42">
            <w:pPr>
              <w:tabs>
                <w:tab w:val="decimal" w:pos="360"/>
              </w:tabs>
              <w:spacing w:before="252"/>
              <w:ind w:right="-162"/>
              <w:contextualSpacing/>
              <w:rPr>
                <w:rFonts w:ascii="Helvetica" w:hAnsi="Helvetica"/>
                <w:color w:val="000000"/>
                <w:spacing w:val="-2"/>
              </w:rPr>
            </w:pPr>
          </w:p>
        </w:tc>
        <w:tc>
          <w:tcPr>
            <w:tcW w:w="5490" w:type="dxa"/>
            <w:vAlign w:val="center"/>
          </w:tcPr>
          <w:p w14:paraId="1356F75D" w14:textId="77777777" w:rsidR="00544AD4" w:rsidRPr="004F02E0" w:rsidRDefault="00544AD4" w:rsidP="00910D42">
            <w:pPr>
              <w:tabs>
                <w:tab w:val="decimal" w:pos="360"/>
              </w:tabs>
              <w:spacing w:before="252"/>
              <w:ind w:right="504"/>
              <w:contextualSpacing/>
              <w:rPr>
                <w:rFonts w:ascii="Helvetica" w:hAnsi="Helvetica"/>
                <w:color w:val="000000"/>
                <w:spacing w:val="-2"/>
              </w:rPr>
            </w:pPr>
          </w:p>
        </w:tc>
        <w:tc>
          <w:tcPr>
            <w:tcW w:w="2520" w:type="dxa"/>
            <w:vAlign w:val="center"/>
          </w:tcPr>
          <w:p w14:paraId="0A5C68C1" w14:textId="77777777" w:rsidR="00544AD4" w:rsidRDefault="00544AD4" w:rsidP="00910D42">
            <w:pPr>
              <w:tabs>
                <w:tab w:val="decimal" w:pos="360"/>
              </w:tabs>
              <w:spacing w:before="252"/>
              <w:ind w:right="-18"/>
              <w:contextualSpacing/>
              <w:rPr>
                <w:rFonts w:ascii="Helvetica" w:hAnsi="Helvetica"/>
                <w:color w:val="000000"/>
                <w:spacing w:val="-2"/>
              </w:rPr>
            </w:pPr>
          </w:p>
        </w:tc>
      </w:tr>
      <w:tr w:rsidR="00544AD4" w:rsidRPr="004F02E0" w14:paraId="768F03EE" w14:textId="77777777" w:rsidTr="00910D42">
        <w:trPr>
          <w:jc w:val="center"/>
        </w:trPr>
        <w:tc>
          <w:tcPr>
            <w:tcW w:w="2617" w:type="dxa"/>
            <w:vAlign w:val="center"/>
          </w:tcPr>
          <w:p w14:paraId="1B70EF2D"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Animal Physiology, CD 068</w:t>
            </w:r>
          </w:p>
        </w:tc>
        <w:tc>
          <w:tcPr>
            <w:tcW w:w="5490" w:type="dxa"/>
            <w:vAlign w:val="center"/>
          </w:tcPr>
          <w:p w14:paraId="5694474C" w14:textId="77777777" w:rsidR="00544AD4" w:rsidRPr="004F02E0" w:rsidRDefault="00544AD4" w:rsidP="00910D42">
            <w:pPr>
              <w:tabs>
                <w:tab w:val="decimal" w:pos="360"/>
              </w:tabs>
              <w:spacing w:before="252"/>
              <w:ind w:right="504"/>
              <w:contextualSpacing/>
              <w:rPr>
                <w:rFonts w:ascii="Helvetica" w:hAnsi="Helvetica"/>
                <w:color w:val="000000"/>
                <w:spacing w:val="-2"/>
              </w:rPr>
            </w:pPr>
          </w:p>
        </w:tc>
        <w:tc>
          <w:tcPr>
            <w:tcW w:w="2520" w:type="dxa"/>
            <w:vAlign w:val="center"/>
          </w:tcPr>
          <w:p w14:paraId="1180000F"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 xml:space="preserve">Van </w:t>
            </w:r>
            <w:proofErr w:type="spellStart"/>
            <w:r>
              <w:rPr>
                <w:rFonts w:ascii="Helvetica" w:hAnsi="Helvetica"/>
                <w:color w:val="000000"/>
                <w:spacing w:val="-2"/>
              </w:rPr>
              <w:t>Redila</w:t>
            </w:r>
            <w:proofErr w:type="spellEnd"/>
          </w:p>
        </w:tc>
      </w:tr>
      <w:tr w:rsidR="00544AD4" w:rsidRPr="004F02E0" w14:paraId="49CB5FD7" w14:textId="77777777" w:rsidTr="00910D42">
        <w:trPr>
          <w:jc w:val="center"/>
        </w:trPr>
        <w:tc>
          <w:tcPr>
            <w:tcW w:w="2617" w:type="dxa"/>
            <w:vAlign w:val="center"/>
          </w:tcPr>
          <w:p w14:paraId="6796C269" w14:textId="77777777" w:rsidR="00544AD4" w:rsidRDefault="00544AD4" w:rsidP="00910D42">
            <w:pPr>
              <w:tabs>
                <w:tab w:val="decimal" w:pos="360"/>
              </w:tabs>
              <w:spacing w:before="252"/>
              <w:ind w:right="-162"/>
              <w:contextualSpacing/>
              <w:rPr>
                <w:rFonts w:ascii="Helvetica" w:hAnsi="Helvetica"/>
                <w:color w:val="000000"/>
                <w:spacing w:val="-2"/>
              </w:rPr>
            </w:pPr>
          </w:p>
        </w:tc>
        <w:tc>
          <w:tcPr>
            <w:tcW w:w="5490" w:type="dxa"/>
            <w:vAlign w:val="center"/>
          </w:tcPr>
          <w:p w14:paraId="1DAD2737" w14:textId="77777777" w:rsidR="00544AD4" w:rsidRPr="004F02E0" w:rsidRDefault="00544AD4" w:rsidP="00910D42">
            <w:pPr>
              <w:tabs>
                <w:tab w:val="decimal" w:pos="360"/>
              </w:tabs>
              <w:spacing w:before="252"/>
              <w:ind w:right="504"/>
              <w:contextualSpacing/>
              <w:rPr>
                <w:rFonts w:ascii="Helvetica" w:hAnsi="Helvetica"/>
                <w:color w:val="000000"/>
                <w:spacing w:val="-2"/>
              </w:rPr>
            </w:pPr>
          </w:p>
        </w:tc>
        <w:tc>
          <w:tcPr>
            <w:tcW w:w="2520" w:type="dxa"/>
            <w:vAlign w:val="center"/>
          </w:tcPr>
          <w:p w14:paraId="16C62021" w14:textId="77777777" w:rsidR="00544AD4" w:rsidRPr="004F02E0" w:rsidRDefault="00544AD4" w:rsidP="00910D42">
            <w:pPr>
              <w:tabs>
                <w:tab w:val="decimal" w:pos="360"/>
              </w:tabs>
              <w:spacing w:before="252"/>
              <w:ind w:right="-18"/>
              <w:contextualSpacing/>
              <w:rPr>
                <w:rFonts w:ascii="Helvetica" w:hAnsi="Helvetica"/>
                <w:color w:val="000000"/>
                <w:spacing w:val="-2"/>
              </w:rPr>
            </w:pPr>
          </w:p>
        </w:tc>
      </w:tr>
      <w:tr w:rsidR="00544AD4" w:rsidRPr="004F02E0" w14:paraId="57C307BC" w14:textId="77777777" w:rsidTr="00910D42">
        <w:trPr>
          <w:jc w:val="center"/>
        </w:trPr>
        <w:tc>
          <w:tcPr>
            <w:tcW w:w="2617" w:type="dxa"/>
            <w:vAlign w:val="center"/>
          </w:tcPr>
          <w:p w14:paraId="1A288A62"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Tempel Physiology CD 072</w:t>
            </w:r>
          </w:p>
        </w:tc>
        <w:tc>
          <w:tcPr>
            <w:tcW w:w="5490" w:type="dxa"/>
            <w:vAlign w:val="center"/>
          </w:tcPr>
          <w:p w14:paraId="20518BD3" w14:textId="77777777" w:rsidR="00544AD4" w:rsidRPr="004F02E0" w:rsidRDefault="00544AD4" w:rsidP="00910D42">
            <w:pPr>
              <w:tabs>
                <w:tab w:val="decimal" w:pos="360"/>
              </w:tabs>
              <w:spacing w:before="252"/>
              <w:ind w:right="504"/>
              <w:contextualSpacing/>
              <w:rPr>
                <w:rFonts w:ascii="Helvetica" w:hAnsi="Helvetica"/>
                <w:color w:val="000000"/>
                <w:spacing w:val="-2"/>
              </w:rPr>
            </w:pPr>
          </w:p>
        </w:tc>
        <w:tc>
          <w:tcPr>
            <w:tcW w:w="2520" w:type="dxa"/>
            <w:vAlign w:val="center"/>
          </w:tcPr>
          <w:p w14:paraId="736DD64C" w14:textId="77777777" w:rsidR="00544AD4" w:rsidRPr="004F02E0"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Cliff Hume, Jay Rubinstein</w:t>
            </w:r>
          </w:p>
        </w:tc>
      </w:tr>
      <w:tr w:rsidR="00544AD4" w:rsidRPr="004F02E0" w14:paraId="6BEAE50B" w14:textId="77777777" w:rsidTr="00910D42">
        <w:trPr>
          <w:jc w:val="center"/>
        </w:trPr>
        <w:tc>
          <w:tcPr>
            <w:tcW w:w="2617" w:type="dxa"/>
            <w:vAlign w:val="center"/>
          </w:tcPr>
          <w:p w14:paraId="700CA750" w14:textId="77777777" w:rsidR="00544AD4" w:rsidRDefault="00544AD4" w:rsidP="00910D42">
            <w:pPr>
              <w:tabs>
                <w:tab w:val="decimal" w:pos="360"/>
              </w:tabs>
              <w:spacing w:before="252"/>
              <w:ind w:right="-162"/>
              <w:contextualSpacing/>
              <w:rPr>
                <w:rFonts w:ascii="Helvetica" w:hAnsi="Helvetica"/>
                <w:color w:val="000000"/>
                <w:spacing w:val="-2"/>
              </w:rPr>
            </w:pPr>
          </w:p>
        </w:tc>
        <w:tc>
          <w:tcPr>
            <w:tcW w:w="5490" w:type="dxa"/>
            <w:vAlign w:val="center"/>
          </w:tcPr>
          <w:p w14:paraId="307B971C" w14:textId="77777777" w:rsidR="00544AD4" w:rsidRPr="004F02E0" w:rsidRDefault="00544AD4" w:rsidP="00910D42">
            <w:pPr>
              <w:tabs>
                <w:tab w:val="decimal" w:pos="360"/>
              </w:tabs>
              <w:spacing w:before="252"/>
              <w:ind w:right="504"/>
              <w:contextualSpacing/>
              <w:rPr>
                <w:rFonts w:ascii="Helvetica" w:hAnsi="Helvetica"/>
                <w:color w:val="000000"/>
                <w:spacing w:val="-2"/>
              </w:rPr>
            </w:pPr>
          </w:p>
        </w:tc>
        <w:tc>
          <w:tcPr>
            <w:tcW w:w="2520" w:type="dxa"/>
            <w:vAlign w:val="center"/>
          </w:tcPr>
          <w:p w14:paraId="1060C825" w14:textId="77777777" w:rsidR="00544AD4" w:rsidRDefault="00544AD4" w:rsidP="00910D42">
            <w:pPr>
              <w:tabs>
                <w:tab w:val="decimal" w:pos="360"/>
              </w:tabs>
              <w:spacing w:before="252"/>
              <w:ind w:right="-18"/>
              <w:contextualSpacing/>
              <w:rPr>
                <w:rFonts w:ascii="Helvetica" w:hAnsi="Helvetica"/>
                <w:color w:val="000000"/>
                <w:spacing w:val="-2"/>
              </w:rPr>
            </w:pPr>
          </w:p>
        </w:tc>
      </w:tr>
      <w:tr w:rsidR="00544AD4" w:rsidRPr="004F02E0" w14:paraId="6174C338" w14:textId="77777777" w:rsidTr="00910D42">
        <w:trPr>
          <w:jc w:val="center"/>
        </w:trPr>
        <w:tc>
          <w:tcPr>
            <w:tcW w:w="2617" w:type="dxa"/>
            <w:vAlign w:val="center"/>
          </w:tcPr>
          <w:p w14:paraId="2D61BA47" w14:textId="77777777" w:rsidR="00544AD4" w:rsidRPr="00DD3548" w:rsidRDefault="00544AD4" w:rsidP="00910D42">
            <w:pPr>
              <w:tabs>
                <w:tab w:val="decimal" w:pos="360"/>
              </w:tabs>
              <w:spacing w:before="252"/>
              <w:ind w:right="-162"/>
              <w:contextualSpacing/>
              <w:rPr>
                <w:rFonts w:ascii="Helvetica" w:hAnsi="Helvetica"/>
                <w:b/>
                <w:color w:val="000000"/>
                <w:spacing w:val="-2"/>
              </w:rPr>
            </w:pPr>
            <w:r w:rsidRPr="00DD3548">
              <w:rPr>
                <w:rFonts w:ascii="Helvetica" w:hAnsi="Helvetica"/>
                <w:b/>
                <w:color w:val="000000"/>
                <w:spacing w:val="-2"/>
              </w:rPr>
              <w:t>Bloedel Maintenance</w:t>
            </w:r>
          </w:p>
        </w:tc>
        <w:tc>
          <w:tcPr>
            <w:tcW w:w="5490" w:type="dxa"/>
            <w:vAlign w:val="center"/>
          </w:tcPr>
          <w:p w14:paraId="19340332" w14:textId="77777777" w:rsidR="00544AD4" w:rsidRPr="004F02E0"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Building concerns/burned out light bulbs.</w:t>
            </w:r>
          </w:p>
        </w:tc>
        <w:tc>
          <w:tcPr>
            <w:tcW w:w="2520" w:type="dxa"/>
            <w:vAlign w:val="center"/>
          </w:tcPr>
          <w:p w14:paraId="7B6B60FD" w14:textId="77777777" w:rsidR="00544AD4" w:rsidRPr="004F02E0"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Llyne Foy, Robin Gibson</w:t>
            </w:r>
          </w:p>
        </w:tc>
      </w:tr>
      <w:tr w:rsidR="00544AD4" w:rsidRPr="004F02E0" w14:paraId="599DE5A1" w14:textId="77777777" w:rsidTr="00910D42">
        <w:trPr>
          <w:jc w:val="center"/>
        </w:trPr>
        <w:tc>
          <w:tcPr>
            <w:tcW w:w="2617" w:type="dxa"/>
            <w:vAlign w:val="center"/>
          </w:tcPr>
          <w:p w14:paraId="5772182E"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Freezers</w:t>
            </w:r>
          </w:p>
        </w:tc>
        <w:tc>
          <w:tcPr>
            <w:tcW w:w="5490" w:type="dxa"/>
            <w:vAlign w:val="center"/>
          </w:tcPr>
          <w:p w14:paraId="4F167893" w14:textId="77777777" w:rsidR="00544AD4" w:rsidRPr="004F02E0" w:rsidRDefault="00544AD4" w:rsidP="00910D42">
            <w:pPr>
              <w:tabs>
                <w:tab w:val="decimal" w:pos="360"/>
              </w:tabs>
              <w:spacing w:before="252"/>
              <w:ind w:right="504"/>
              <w:contextualSpacing/>
              <w:rPr>
                <w:rFonts w:ascii="Helvetica" w:hAnsi="Helvetica"/>
                <w:color w:val="000000"/>
                <w:spacing w:val="-2"/>
              </w:rPr>
            </w:pPr>
          </w:p>
        </w:tc>
        <w:tc>
          <w:tcPr>
            <w:tcW w:w="2520" w:type="dxa"/>
            <w:vAlign w:val="center"/>
          </w:tcPr>
          <w:p w14:paraId="2C1C6D67" w14:textId="77777777" w:rsidR="00544AD4" w:rsidRPr="004F02E0" w:rsidRDefault="00544AD4" w:rsidP="00910D42">
            <w:pPr>
              <w:tabs>
                <w:tab w:val="decimal" w:pos="360"/>
              </w:tabs>
              <w:spacing w:before="252"/>
              <w:ind w:right="-18"/>
              <w:contextualSpacing/>
              <w:rPr>
                <w:rFonts w:ascii="Helvetica" w:hAnsi="Helvetica"/>
                <w:color w:val="000000"/>
                <w:spacing w:val="-2"/>
              </w:rPr>
            </w:pPr>
          </w:p>
        </w:tc>
      </w:tr>
      <w:tr w:rsidR="00544AD4" w:rsidRPr="004F02E0" w14:paraId="13C87030" w14:textId="77777777" w:rsidTr="00910D42">
        <w:trPr>
          <w:jc w:val="center"/>
        </w:trPr>
        <w:tc>
          <w:tcPr>
            <w:tcW w:w="2617" w:type="dxa"/>
            <w:vAlign w:val="center"/>
          </w:tcPr>
          <w:p w14:paraId="197F29D5"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Refrigerators</w:t>
            </w:r>
          </w:p>
        </w:tc>
        <w:tc>
          <w:tcPr>
            <w:tcW w:w="5490" w:type="dxa"/>
            <w:vAlign w:val="center"/>
          </w:tcPr>
          <w:p w14:paraId="3E7489C6" w14:textId="77777777" w:rsidR="00544AD4" w:rsidRPr="004F02E0" w:rsidRDefault="00544AD4" w:rsidP="00910D42">
            <w:pPr>
              <w:tabs>
                <w:tab w:val="decimal" w:pos="360"/>
              </w:tabs>
              <w:spacing w:before="252"/>
              <w:ind w:right="504"/>
              <w:contextualSpacing/>
              <w:rPr>
                <w:rFonts w:ascii="Helvetica" w:hAnsi="Helvetica"/>
                <w:color w:val="000000"/>
                <w:spacing w:val="-2"/>
              </w:rPr>
            </w:pPr>
          </w:p>
        </w:tc>
        <w:tc>
          <w:tcPr>
            <w:tcW w:w="2520" w:type="dxa"/>
            <w:vAlign w:val="center"/>
          </w:tcPr>
          <w:p w14:paraId="17D65004" w14:textId="77777777" w:rsidR="00544AD4" w:rsidRPr="004F02E0" w:rsidRDefault="00544AD4" w:rsidP="00910D42">
            <w:pPr>
              <w:tabs>
                <w:tab w:val="decimal" w:pos="360"/>
              </w:tabs>
              <w:spacing w:before="252"/>
              <w:ind w:right="-18"/>
              <w:contextualSpacing/>
              <w:rPr>
                <w:rFonts w:ascii="Helvetica" w:hAnsi="Helvetica"/>
                <w:color w:val="000000"/>
                <w:spacing w:val="-2"/>
              </w:rPr>
            </w:pPr>
          </w:p>
        </w:tc>
      </w:tr>
      <w:tr w:rsidR="00544AD4" w:rsidRPr="004F02E0" w14:paraId="708424E8" w14:textId="77777777" w:rsidTr="00910D42">
        <w:trPr>
          <w:jc w:val="center"/>
        </w:trPr>
        <w:tc>
          <w:tcPr>
            <w:tcW w:w="2617" w:type="dxa"/>
            <w:tcBorders>
              <w:bottom w:val="single" w:sz="4" w:space="0" w:color="auto"/>
            </w:tcBorders>
            <w:vAlign w:val="center"/>
          </w:tcPr>
          <w:p w14:paraId="0B84A6E6" w14:textId="77777777" w:rsidR="00544AD4" w:rsidRDefault="00544AD4" w:rsidP="00910D42">
            <w:pPr>
              <w:tabs>
                <w:tab w:val="decimal" w:pos="360"/>
              </w:tabs>
              <w:spacing w:before="252"/>
              <w:ind w:right="-162"/>
              <w:contextualSpacing/>
              <w:rPr>
                <w:rFonts w:ascii="Helvetica" w:hAnsi="Helvetica"/>
                <w:color w:val="000000"/>
                <w:spacing w:val="-2"/>
              </w:rPr>
            </w:pPr>
          </w:p>
        </w:tc>
        <w:tc>
          <w:tcPr>
            <w:tcW w:w="5490" w:type="dxa"/>
            <w:tcBorders>
              <w:bottom w:val="single" w:sz="4" w:space="0" w:color="auto"/>
            </w:tcBorders>
            <w:vAlign w:val="center"/>
          </w:tcPr>
          <w:p w14:paraId="7B0387A3" w14:textId="77777777" w:rsidR="00544AD4" w:rsidRPr="004F02E0" w:rsidRDefault="00544AD4" w:rsidP="00910D42">
            <w:pPr>
              <w:tabs>
                <w:tab w:val="decimal" w:pos="360"/>
              </w:tabs>
              <w:spacing w:before="252"/>
              <w:ind w:right="504"/>
              <w:contextualSpacing/>
              <w:rPr>
                <w:rFonts w:ascii="Helvetica" w:hAnsi="Helvetica"/>
                <w:color w:val="000000"/>
                <w:spacing w:val="-2"/>
              </w:rPr>
            </w:pPr>
          </w:p>
        </w:tc>
        <w:tc>
          <w:tcPr>
            <w:tcW w:w="2520" w:type="dxa"/>
            <w:tcBorders>
              <w:bottom w:val="single" w:sz="4" w:space="0" w:color="auto"/>
            </w:tcBorders>
            <w:vAlign w:val="center"/>
          </w:tcPr>
          <w:p w14:paraId="5177805C" w14:textId="77777777" w:rsidR="00544AD4" w:rsidRPr="004F02E0" w:rsidRDefault="00544AD4" w:rsidP="00910D42">
            <w:pPr>
              <w:tabs>
                <w:tab w:val="decimal" w:pos="360"/>
              </w:tabs>
              <w:spacing w:before="252"/>
              <w:ind w:right="-18"/>
              <w:contextualSpacing/>
              <w:rPr>
                <w:rFonts w:ascii="Helvetica" w:hAnsi="Helvetica"/>
                <w:color w:val="000000"/>
                <w:spacing w:val="-2"/>
              </w:rPr>
            </w:pPr>
          </w:p>
        </w:tc>
      </w:tr>
    </w:tbl>
    <w:p w14:paraId="1888D02B" w14:textId="77777777" w:rsidR="00544AD4" w:rsidRDefault="00544AD4" w:rsidP="00544AD4"/>
    <w:tbl>
      <w:tblPr>
        <w:tblStyle w:val="TableGrid"/>
        <w:tblW w:w="11340" w:type="dxa"/>
        <w:tblInd w:w="-515" w:type="dxa"/>
        <w:tblLayout w:type="fixed"/>
        <w:tblCellMar>
          <w:left w:w="115" w:type="dxa"/>
          <w:right w:w="115" w:type="dxa"/>
        </w:tblCellMar>
        <w:tblLook w:val="04A0" w:firstRow="1" w:lastRow="0" w:firstColumn="1" w:lastColumn="0" w:noHBand="0" w:noVBand="1"/>
      </w:tblPr>
      <w:tblGrid>
        <w:gridCol w:w="2610"/>
        <w:gridCol w:w="5490"/>
        <w:gridCol w:w="3240"/>
      </w:tblGrid>
      <w:tr w:rsidR="00544AD4" w:rsidRPr="004F02E0" w14:paraId="4116285F" w14:textId="77777777" w:rsidTr="00544AD4">
        <w:trPr>
          <w:trHeight w:val="350"/>
        </w:trPr>
        <w:tc>
          <w:tcPr>
            <w:tcW w:w="11340" w:type="dxa"/>
            <w:gridSpan w:val="3"/>
            <w:tcBorders>
              <w:top w:val="single" w:sz="4" w:space="0" w:color="auto"/>
            </w:tcBorders>
            <w:vAlign w:val="center"/>
          </w:tcPr>
          <w:p w14:paraId="53A6CD13"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b/>
                <w:i/>
                <w:color w:val="000000"/>
                <w:spacing w:val="-2"/>
              </w:rPr>
              <w:t>LAB MANAGER DUTES</w:t>
            </w:r>
          </w:p>
        </w:tc>
      </w:tr>
      <w:tr w:rsidR="00544AD4" w:rsidRPr="004F02E0" w14:paraId="2B819B36" w14:textId="77777777" w:rsidTr="00544AD4">
        <w:tc>
          <w:tcPr>
            <w:tcW w:w="2610" w:type="dxa"/>
            <w:vAlign w:val="center"/>
          </w:tcPr>
          <w:p w14:paraId="0A178F85" w14:textId="77777777" w:rsidR="00544AD4" w:rsidRDefault="00544AD4" w:rsidP="00910D42">
            <w:pPr>
              <w:tabs>
                <w:tab w:val="decimal" w:pos="360"/>
              </w:tabs>
              <w:spacing w:before="252"/>
              <w:ind w:right="-162"/>
              <w:contextualSpacing/>
              <w:rPr>
                <w:rFonts w:ascii="Helvetica" w:hAnsi="Helvetica"/>
                <w:b/>
                <w:i/>
                <w:color w:val="000000"/>
                <w:spacing w:val="-2"/>
              </w:rPr>
            </w:pPr>
            <w:r>
              <w:rPr>
                <w:rFonts w:ascii="Helvetica" w:hAnsi="Helvetica"/>
                <w:color w:val="000000"/>
                <w:spacing w:val="-2"/>
              </w:rPr>
              <w:t>EH&amp;S</w:t>
            </w:r>
          </w:p>
        </w:tc>
        <w:tc>
          <w:tcPr>
            <w:tcW w:w="5490" w:type="dxa"/>
            <w:vAlign w:val="center"/>
          </w:tcPr>
          <w:p w14:paraId="44E98DF9" w14:textId="77777777" w:rsidR="00544AD4"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Maintain Chemical Hygiene Plan, attend and follow-up with inspections</w:t>
            </w:r>
          </w:p>
        </w:tc>
        <w:tc>
          <w:tcPr>
            <w:tcW w:w="3240" w:type="dxa"/>
            <w:vAlign w:val="center"/>
          </w:tcPr>
          <w:p w14:paraId="4EF86D30" w14:textId="77777777" w:rsidR="00544AD4" w:rsidRDefault="00544AD4" w:rsidP="00910D42">
            <w:pPr>
              <w:tabs>
                <w:tab w:val="decimal" w:pos="360"/>
              </w:tabs>
              <w:spacing w:before="252"/>
              <w:ind w:right="-18"/>
              <w:contextualSpacing/>
              <w:rPr>
                <w:rFonts w:ascii="Helvetica" w:hAnsi="Helvetica"/>
                <w:color w:val="000000"/>
                <w:spacing w:val="-2"/>
              </w:rPr>
            </w:pPr>
            <w:r>
              <w:rPr>
                <w:rFonts w:ascii="Helvetica" w:hAnsi="Helvetica"/>
                <w:color w:val="000000"/>
                <w:spacing w:val="-2"/>
              </w:rPr>
              <w:t>Robin Gibson</w:t>
            </w:r>
          </w:p>
        </w:tc>
      </w:tr>
      <w:tr w:rsidR="00544AD4" w:rsidRPr="004F02E0" w14:paraId="009E3205" w14:textId="77777777" w:rsidTr="00544AD4">
        <w:tc>
          <w:tcPr>
            <w:tcW w:w="2610" w:type="dxa"/>
            <w:vAlign w:val="center"/>
          </w:tcPr>
          <w:p w14:paraId="262C391D"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Website</w:t>
            </w:r>
          </w:p>
        </w:tc>
        <w:tc>
          <w:tcPr>
            <w:tcW w:w="5490" w:type="dxa"/>
            <w:vAlign w:val="center"/>
          </w:tcPr>
          <w:p w14:paraId="0997E6DA" w14:textId="77777777" w:rsidR="00544AD4"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Maintain and update website</w:t>
            </w:r>
          </w:p>
        </w:tc>
        <w:tc>
          <w:tcPr>
            <w:tcW w:w="3240" w:type="dxa"/>
          </w:tcPr>
          <w:p w14:paraId="23800074" w14:textId="77777777" w:rsidR="00544AD4" w:rsidRDefault="00544AD4" w:rsidP="00910D42">
            <w:pPr>
              <w:tabs>
                <w:tab w:val="decimal" w:pos="360"/>
              </w:tabs>
              <w:spacing w:before="252"/>
              <w:ind w:right="-18"/>
              <w:contextualSpacing/>
              <w:rPr>
                <w:rFonts w:ascii="Helvetica" w:hAnsi="Helvetica"/>
                <w:color w:val="000000"/>
                <w:spacing w:val="-2"/>
              </w:rPr>
            </w:pPr>
            <w:r w:rsidRPr="005058F3">
              <w:rPr>
                <w:rFonts w:ascii="Helvetica" w:hAnsi="Helvetica"/>
                <w:color w:val="000000"/>
                <w:spacing w:val="-2"/>
              </w:rPr>
              <w:t>Robin Gibson</w:t>
            </w:r>
          </w:p>
        </w:tc>
      </w:tr>
      <w:tr w:rsidR="00544AD4" w:rsidRPr="004F02E0" w14:paraId="60AD2BC1" w14:textId="77777777" w:rsidTr="00544AD4">
        <w:tc>
          <w:tcPr>
            <w:tcW w:w="2610" w:type="dxa"/>
            <w:vAlign w:val="center"/>
          </w:tcPr>
          <w:p w14:paraId="4FF18F0E"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IACUC</w:t>
            </w:r>
          </w:p>
        </w:tc>
        <w:tc>
          <w:tcPr>
            <w:tcW w:w="5490" w:type="dxa"/>
            <w:vAlign w:val="center"/>
          </w:tcPr>
          <w:p w14:paraId="0109F07F" w14:textId="77777777" w:rsidR="00544AD4"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Attend inspections.</w:t>
            </w:r>
          </w:p>
        </w:tc>
        <w:tc>
          <w:tcPr>
            <w:tcW w:w="3240" w:type="dxa"/>
          </w:tcPr>
          <w:p w14:paraId="755BDFFF" w14:textId="77777777" w:rsidR="00544AD4" w:rsidRPr="005058F3" w:rsidRDefault="00544AD4" w:rsidP="00910D42">
            <w:pPr>
              <w:tabs>
                <w:tab w:val="decimal" w:pos="360"/>
              </w:tabs>
              <w:spacing w:before="252"/>
              <w:ind w:right="-18"/>
              <w:contextualSpacing/>
              <w:rPr>
                <w:rFonts w:ascii="Helvetica" w:hAnsi="Helvetica"/>
                <w:color w:val="000000"/>
                <w:spacing w:val="-2"/>
              </w:rPr>
            </w:pPr>
            <w:r w:rsidRPr="005058F3">
              <w:rPr>
                <w:rFonts w:ascii="Helvetica" w:hAnsi="Helvetica"/>
                <w:color w:val="000000"/>
                <w:spacing w:val="-2"/>
              </w:rPr>
              <w:t>Robin Gibson</w:t>
            </w:r>
          </w:p>
        </w:tc>
      </w:tr>
      <w:tr w:rsidR="00544AD4" w:rsidRPr="004F02E0" w14:paraId="2F7C6E49" w14:textId="77777777" w:rsidTr="00544AD4">
        <w:tc>
          <w:tcPr>
            <w:tcW w:w="2610" w:type="dxa"/>
            <w:vAlign w:val="center"/>
          </w:tcPr>
          <w:p w14:paraId="6E7462B4"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Animal Protocol</w:t>
            </w:r>
          </w:p>
        </w:tc>
        <w:tc>
          <w:tcPr>
            <w:tcW w:w="5490" w:type="dxa"/>
            <w:vAlign w:val="center"/>
          </w:tcPr>
          <w:p w14:paraId="01FB7A32" w14:textId="77777777" w:rsidR="00544AD4"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Submit Significant Changes; complete renewals</w:t>
            </w:r>
          </w:p>
        </w:tc>
        <w:tc>
          <w:tcPr>
            <w:tcW w:w="3240" w:type="dxa"/>
          </w:tcPr>
          <w:p w14:paraId="278B8BBC" w14:textId="77777777" w:rsidR="00544AD4" w:rsidRPr="005058F3" w:rsidRDefault="00544AD4" w:rsidP="00910D42">
            <w:pPr>
              <w:tabs>
                <w:tab w:val="decimal" w:pos="360"/>
              </w:tabs>
              <w:spacing w:before="252"/>
              <w:ind w:right="-18"/>
              <w:contextualSpacing/>
              <w:rPr>
                <w:rFonts w:ascii="Helvetica" w:hAnsi="Helvetica"/>
                <w:color w:val="000000"/>
                <w:spacing w:val="-2"/>
              </w:rPr>
            </w:pPr>
            <w:r w:rsidRPr="005058F3">
              <w:rPr>
                <w:rFonts w:ascii="Helvetica" w:hAnsi="Helvetica"/>
                <w:color w:val="000000"/>
                <w:spacing w:val="-2"/>
              </w:rPr>
              <w:t>Robin Gibson</w:t>
            </w:r>
          </w:p>
        </w:tc>
      </w:tr>
      <w:tr w:rsidR="00544AD4" w:rsidRPr="004F02E0" w14:paraId="0B51ABFB" w14:textId="77777777" w:rsidTr="00544AD4">
        <w:tc>
          <w:tcPr>
            <w:tcW w:w="2610" w:type="dxa"/>
            <w:vAlign w:val="center"/>
          </w:tcPr>
          <w:p w14:paraId="539FBFD5"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Eye Wash Checks</w:t>
            </w:r>
          </w:p>
        </w:tc>
        <w:tc>
          <w:tcPr>
            <w:tcW w:w="5490" w:type="dxa"/>
            <w:vAlign w:val="center"/>
          </w:tcPr>
          <w:p w14:paraId="328F3C00" w14:textId="77777777" w:rsidR="00544AD4"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Flush monthly and log the date.</w:t>
            </w:r>
          </w:p>
        </w:tc>
        <w:tc>
          <w:tcPr>
            <w:tcW w:w="3240" w:type="dxa"/>
          </w:tcPr>
          <w:p w14:paraId="3BFD9BE0" w14:textId="77777777" w:rsidR="00544AD4" w:rsidRPr="005058F3" w:rsidRDefault="00544AD4" w:rsidP="00910D42">
            <w:pPr>
              <w:tabs>
                <w:tab w:val="decimal" w:pos="360"/>
              </w:tabs>
              <w:spacing w:before="252"/>
              <w:ind w:right="-18"/>
              <w:contextualSpacing/>
              <w:rPr>
                <w:rFonts w:ascii="Helvetica" w:hAnsi="Helvetica"/>
                <w:color w:val="000000"/>
                <w:spacing w:val="-2"/>
              </w:rPr>
            </w:pPr>
            <w:r w:rsidRPr="005058F3">
              <w:rPr>
                <w:rFonts w:ascii="Helvetica" w:hAnsi="Helvetica"/>
                <w:color w:val="000000"/>
                <w:spacing w:val="-2"/>
              </w:rPr>
              <w:t>Robin Gibson</w:t>
            </w:r>
          </w:p>
        </w:tc>
      </w:tr>
      <w:tr w:rsidR="00544AD4" w:rsidRPr="004F02E0" w14:paraId="5EF99E7D" w14:textId="77777777" w:rsidTr="00544AD4">
        <w:tc>
          <w:tcPr>
            <w:tcW w:w="2610" w:type="dxa"/>
            <w:vAlign w:val="center"/>
          </w:tcPr>
          <w:p w14:paraId="573F7A39" w14:textId="77777777" w:rsidR="00544AD4" w:rsidRDefault="00544AD4" w:rsidP="00910D42">
            <w:pPr>
              <w:tabs>
                <w:tab w:val="decimal" w:pos="360"/>
              </w:tabs>
              <w:spacing w:before="252"/>
              <w:ind w:right="-162"/>
              <w:contextualSpacing/>
              <w:rPr>
                <w:rFonts w:ascii="Helvetica" w:hAnsi="Helvetica"/>
                <w:color w:val="000000"/>
                <w:spacing w:val="-2"/>
              </w:rPr>
            </w:pPr>
            <w:r w:rsidRPr="004F02E0">
              <w:rPr>
                <w:rFonts w:ascii="Helvetica" w:hAnsi="Helvetica"/>
                <w:color w:val="000000"/>
                <w:spacing w:val="-2"/>
              </w:rPr>
              <w:t>Lab Safety Training</w:t>
            </w:r>
          </w:p>
        </w:tc>
        <w:tc>
          <w:tcPr>
            <w:tcW w:w="5490" w:type="dxa"/>
            <w:vAlign w:val="center"/>
          </w:tcPr>
          <w:p w14:paraId="3940C5D5" w14:textId="77777777" w:rsidR="00544AD4"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Maintain and document lab-training records.</w:t>
            </w:r>
          </w:p>
        </w:tc>
        <w:tc>
          <w:tcPr>
            <w:tcW w:w="3240" w:type="dxa"/>
          </w:tcPr>
          <w:p w14:paraId="04F25027" w14:textId="77777777" w:rsidR="00544AD4" w:rsidRPr="005058F3" w:rsidRDefault="00544AD4" w:rsidP="00910D42">
            <w:pPr>
              <w:tabs>
                <w:tab w:val="decimal" w:pos="360"/>
              </w:tabs>
              <w:spacing w:before="252"/>
              <w:ind w:right="-18"/>
              <w:contextualSpacing/>
              <w:rPr>
                <w:rFonts w:ascii="Helvetica" w:hAnsi="Helvetica"/>
                <w:color w:val="000000"/>
                <w:spacing w:val="-2"/>
              </w:rPr>
            </w:pPr>
            <w:r w:rsidRPr="005058F3">
              <w:rPr>
                <w:rFonts w:ascii="Helvetica" w:hAnsi="Helvetica"/>
                <w:color w:val="000000"/>
                <w:spacing w:val="-2"/>
              </w:rPr>
              <w:t>Robin Gibson</w:t>
            </w:r>
          </w:p>
        </w:tc>
      </w:tr>
      <w:tr w:rsidR="00544AD4" w:rsidRPr="004F02E0" w14:paraId="52BBBB6D" w14:textId="77777777" w:rsidTr="00544AD4">
        <w:tc>
          <w:tcPr>
            <w:tcW w:w="2610" w:type="dxa"/>
            <w:vAlign w:val="center"/>
          </w:tcPr>
          <w:p w14:paraId="294215B3" w14:textId="77777777" w:rsidR="00544AD4" w:rsidRPr="004F02E0"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Ed’s Calendar</w:t>
            </w:r>
          </w:p>
        </w:tc>
        <w:tc>
          <w:tcPr>
            <w:tcW w:w="5490" w:type="dxa"/>
            <w:vAlign w:val="center"/>
          </w:tcPr>
          <w:p w14:paraId="67474A45" w14:textId="77777777" w:rsidR="00544AD4" w:rsidRDefault="00544AD4" w:rsidP="00910D42">
            <w:pPr>
              <w:tabs>
                <w:tab w:val="decimal" w:pos="360"/>
              </w:tabs>
              <w:spacing w:before="252"/>
              <w:ind w:right="504"/>
              <w:contextualSpacing/>
              <w:rPr>
                <w:rFonts w:ascii="Helvetica" w:hAnsi="Helvetica"/>
                <w:color w:val="000000"/>
                <w:spacing w:val="-2"/>
              </w:rPr>
            </w:pPr>
          </w:p>
        </w:tc>
        <w:tc>
          <w:tcPr>
            <w:tcW w:w="3240" w:type="dxa"/>
          </w:tcPr>
          <w:p w14:paraId="34F91587" w14:textId="77777777" w:rsidR="00544AD4" w:rsidRPr="005058F3" w:rsidRDefault="00544AD4" w:rsidP="00910D42">
            <w:pPr>
              <w:tabs>
                <w:tab w:val="decimal" w:pos="360"/>
              </w:tabs>
              <w:spacing w:before="252"/>
              <w:ind w:right="-18"/>
              <w:contextualSpacing/>
              <w:rPr>
                <w:rFonts w:ascii="Helvetica" w:hAnsi="Helvetica"/>
                <w:color w:val="000000"/>
                <w:spacing w:val="-2"/>
              </w:rPr>
            </w:pPr>
            <w:r w:rsidRPr="005058F3">
              <w:rPr>
                <w:rFonts w:ascii="Helvetica" w:hAnsi="Helvetica"/>
                <w:color w:val="000000"/>
                <w:spacing w:val="-2"/>
              </w:rPr>
              <w:t>Robin Gibson</w:t>
            </w:r>
          </w:p>
        </w:tc>
      </w:tr>
      <w:tr w:rsidR="00544AD4" w:rsidRPr="004F02E0" w14:paraId="797FFB82" w14:textId="77777777" w:rsidTr="00544AD4">
        <w:tc>
          <w:tcPr>
            <w:tcW w:w="2610" w:type="dxa"/>
            <w:vAlign w:val="center"/>
          </w:tcPr>
          <w:p w14:paraId="07122735" w14:textId="77777777" w:rsidR="00544AD4" w:rsidRDefault="00544AD4" w:rsidP="00910D42">
            <w:pPr>
              <w:tabs>
                <w:tab w:val="decimal" w:pos="360"/>
              </w:tabs>
              <w:spacing w:before="252"/>
              <w:ind w:right="-162"/>
              <w:contextualSpacing/>
              <w:rPr>
                <w:rFonts w:ascii="Helvetica" w:hAnsi="Helvetica"/>
                <w:color w:val="000000"/>
                <w:spacing w:val="-2"/>
              </w:rPr>
            </w:pPr>
            <w:r>
              <w:rPr>
                <w:rFonts w:ascii="Helvetica" w:hAnsi="Helvetica"/>
                <w:color w:val="000000"/>
                <w:spacing w:val="-2"/>
              </w:rPr>
              <w:t>Lab Meeting Announcements</w:t>
            </w:r>
          </w:p>
        </w:tc>
        <w:tc>
          <w:tcPr>
            <w:tcW w:w="5490" w:type="dxa"/>
            <w:vAlign w:val="center"/>
          </w:tcPr>
          <w:p w14:paraId="5E76D13A" w14:textId="77777777" w:rsidR="00544AD4" w:rsidRDefault="00544AD4" w:rsidP="00910D42">
            <w:pPr>
              <w:tabs>
                <w:tab w:val="decimal" w:pos="360"/>
              </w:tabs>
              <w:spacing w:before="252"/>
              <w:ind w:right="504"/>
              <w:contextualSpacing/>
              <w:rPr>
                <w:rFonts w:ascii="Helvetica" w:hAnsi="Helvetica"/>
                <w:color w:val="000000"/>
                <w:spacing w:val="-2"/>
              </w:rPr>
            </w:pPr>
            <w:r>
              <w:rPr>
                <w:rFonts w:ascii="Helvetica" w:hAnsi="Helvetica"/>
                <w:color w:val="000000"/>
                <w:spacing w:val="-2"/>
              </w:rPr>
              <w:t>Weekly announcement sent out on Tuesday whether or not we are having lab meeting on Wednesday.</w:t>
            </w:r>
          </w:p>
        </w:tc>
        <w:tc>
          <w:tcPr>
            <w:tcW w:w="3240" w:type="dxa"/>
          </w:tcPr>
          <w:p w14:paraId="0F458806" w14:textId="77777777" w:rsidR="00544AD4" w:rsidRPr="005058F3" w:rsidRDefault="00544AD4" w:rsidP="00910D42">
            <w:pPr>
              <w:tabs>
                <w:tab w:val="decimal" w:pos="360"/>
              </w:tabs>
              <w:spacing w:before="252"/>
              <w:ind w:right="-18"/>
              <w:contextualSpacing/>
              <w:rPr>
                <w:rFonts w:ascii="Helvetica" w:hAnsi="Helvetica"/>
                <w:color w:val="000000"/>
                <w:spacing w:val="-2"/>
              </w:rPr>
            </w:pPr>
            <w:r w:rsidRPr="005058F3">
              <w:rPr>
                <w:rFonts w:ascii="Helvetica" w:hAnsi="Helvetica"/>
                <w:color w:val="000000"/>
                <w:spacing w:val="-2"/>
              </w:rPr>
              <w:t>Robin Gibson</w:t>
            </w:r>
          </w:p>
        </w:tc>
      </w:tr>
      <w:tr w:rsidR="00544AD4" w:rsidRPr="004F02E0" w14:paraId="7BFB44BE" w14:textId="77777777" w:rsidTr="00544AD4">
        <w:tc>
          <w:tcPr>
            <w:tcW w:w="2610" w:type="dxa"/>
            <w:vAlign w:val="center"/>
          </w:tcPr>
          <w:p w14:paraId="3DE0A64F" w14:textId="77777777" w:rsidR="00544AD4" w:rsidRDefault="00544AD4" w:rsidP="00910D42">
            <w:pPr>
              <w:tabs>
                <w:tab w:val="decimal" w:pos="360"/>
              </w:tabs>
              <w:spacing w:before="252"/>
              <w:ind w:right="-162"/>
              <w:contextualSpacing/>
              <w:rPr>
                <w:rFonts w:ascii="Helvetica" w:hAnsi="Helvetica"/>
                <w:color w:val="000000"/>
                <w:spacing w:val="-2"/>
              </w:rPr>
            </w:pPr>
          </w:p>
        </w:tc>
        <w:tc>
          <w:tcPr>
            <w:tcW w:w="5490" w:type="dxa"/>
            <w:vAlign w:val="center"/>
          </w:tcPr>
          <w:p w14:paraId="6E58F6BE" w14:textId="77777777" w:rsidR="00544AD4" w:rsidRDefault="00544AD4" w:rsidP="00910D42">
            <w:pPr>
              <w:tabs>
                <w:tab w:val="decimal" w:pos="360"/>
              </w:tabs>
              <w:spacing w:before="252"/>
              <w:ind w:right="504"/>
              <w:contextualSpacing/>
              <w:rPr>
                <w:rFonts w:ascii="Helvetica" w:hAnsi="Helvetica"/>
                <w:color w:val="000000"/>
                <w:spacing w:val="-2"/>
              </w:rPr>
            </w:pPr>
          </w:p>
        </w:tc>
        <w:tc>
          <w:tcPr>
            <w:tcW w:w="3240" w:type="dxa"/>
          </w:tcPr>
          <w:p w14:paraId="65FED341" w14:textId="77777777" w:rsidR="00544AD4" w:rsidRPr="005058F3" w:rsidRDefault="00544AD4" w:rsidP="00910D42">
            <w:pPr>
              <w:tabs>
                <w:tab w:val="decimal" w:pos="360"/>
              </w:tabs>
              <w:spacing w:before="252"/>
              <w:ind w:right="-18"/>
              <w:contextualSpacing/>
              <w:rPr>
                <w:rFonts w:ascii="Helvetica" w:hAnsi="Helvetica"/>
                <w:color w:val="000000"/>
                <w:spacing w:val="-2"/>
              </w:rPr>
            </w:pPr>
          </w:p>
        </w:tc>
      </w:tr>
    </w:tbl>
    <w:p w14:paraId="41D63609" w14:textId="34649E32" w:rsidR="00D56F32" w:rsidRPr="00D56F32" w:rsidRDefault="00D56F32" w:rsidP="00544AD4">
      <w:pPr>
        <w:tabs>
          <w:tab w:val="decimal" w:pos="360"/>
        </w:tabs>
        <w:spacing w:before="252"/>
        <w:ind w:left="360" w:right="504"/>
        <w:rPr>
          <w:rFonts w:ascii="Helvetica" w:hAnsi="Helvetica"/>
          <w:b/>
          <w:color w:val="000000"/>
          <w:spacing w:val="-2"/>
          <w:u w:val="single"/>
        </w:rPr>
      </w:pPr>
    </w:p>
    <w:p w14:paraId="0027496E" w14:textId="1DAA15D0" w:rsidR="00BF729D" w:rsidRPr="0054001A" w:rsidRDefault="0054001A" w:rsidP="00BF729D">
      <w:pPr>
        <w:contextualSpacing/>
        <w:rPr>
          <w:rFonts w:ascii="Helvetica" w:hAnsi="Helvetica"/>
          <w:b/>
          <w:u w:val="single"/>
        </w:rPr>
      </w:pPr>
      <w:r w:rsidRPr="0054001A">
        <w:rPr>
          <w:rFonts w:ascii="Helvetica" w:hAnsi="Helvetica"/>
          <w:b/>
          <w:u w:val="single"/>
        </w:rPr>
        <w:t>Rubelab Website</w:t>
      </w:r>
    </w:p>
    <w:p w14:paraId="12713FD2" w14:textId="77777777" w:rsidR="0054001A" w:rsidRDefault="0054001A" w:rsidP="00BF729D">
      <w:pPr>
        <w:contextualSpacing/>
        <w:rPr>
          <w:rFonts w:ascii="Helvetica" w:hAnsi="Helvetica"/>
          <w:b/>
        </w:rPr>
      </w:pPr>
    </w:p>
    <w:p w14:paraId="21138917" w14:textId="77777777" w:rsidR="0054001A" w:rsidRDefault="0054001A" w:rsidP="00BF729D">
      <w:pPr>
        <w:contextualSpacing/>
        <w:rPr>
          <w:rFonts w:ascii="Helvetica" w:hAnsi="Helvetica"/>
          <w:b/>
        </w:rPr>
      </w:pPr>
    </w:p>
    <w:p w14:paraId="23DE0BF3" w14:textId="77777777" w:rsidR="0089259E" w:rsidRDefault="0089259E" w:rsidP="00BF729D">
      <w:pPr>
        <w:contextualSpacing/>
        <w:rPr>
          <w:rFonts w:ascii="Helvetica" w:hAnsi="Helvetica"/>
          <w:b/>
        </w:rPr>
      </w:pPr>
    </w:p>
    <w:p w14:paraId="187D34BC" w14:textId="77777777" w:rsidR="0089259E" w:rsidRDefault="0089259E" w:rsidP="00BF729D">
      <w:pPr>
        <w:contextualSpacing/>
        <w:rPr>
          <w:rFonts w:ascii="Helvetica" w:hAnsi="Helvetica"/>
          <w:b/>
        </w:rPr>
      </w:pPr>
    </w:p>
    <w:p w14:paraId="165CC067" w14:textId="7F4DFA6B" w:rsidR="0089259E" w:rsidRDefault="0089259E">
      <w:pPr>
        <w:rPr>
          <w:rFonts w:ascii="Helvetica" w:hAnsi="Helvetica"/>
          <w:b/>
        </w:rPr>
      </w:pPr>
      <w:r>
        <w:rPr>
          <w:rFonts w:ascii="Helvetica" w:hAnsi="Helvetica"/>
          <w:b/>
        </w:rPr>
        <w:br w:type="page"/>
      </w:r>
    </w:p>
    <w:p w14:paraId="7316FF20" w14:textId="02F86501" w:rsidR="0089259E" w:rsidRDefault="0089259E" w:rsidP="00D76FCD">
      <w:pPr>
        <w:spacing w:before="324"/>
        <w:contextualSpacing/>
        <w:rPr>
          <w:rFonts w:ascii="Helvetica" w:hAnsi="Helvetica"/>
          <w:b/>
          <w:color w:val="000000"/>
          <w:spacing w:val="-2"/>
          <w:u w:val="single"/>
        </w:rPr>
      </w:pPr>
      <w:r w:rsidRPr="0089259E">
        <w:rPr>
          <w:rFonts w:ascii="Helvetica" w:hAnsi="Helvetica"/>
          <w:b/>
          <w:color w:val="000000"/>
          <w:spacing w:val="-2"/>
          <w:u w:val="single"/>
        </w:rPr>
        <w:t xml:space="preserve">Rubelab </w:t>
      </w:r>
      <w:r>
        <w:rPr>
          <w:rFonts w:ascii="Helvetica" w:hAnsi="Helvetica"/>
          <w:b/>
          <w:color w:val="000000"/>
          <w:spacing w:val="-2"/>
          <w:u w:val="single"/>
        </w:rPr>
        <w:t>C</w:t>
      </w:r>
      <w:r w:rsidRPr="0089259E">
        <w:rPr>
          <w:rFonts w:ascii="Helvetica" w:hAnsi="Helvetica"/>
          <w:b/>
          <w:color w:val="000000"/>
          <w:spacing w:val="-2"/>
          <w:u w:val="single"/>
        </w:rPr>
        <w:t>heck</w:t>
      </w:r>
      <w:r>
        <w:rPr>
          <w:rFonts w:ascii="Helvetica" w:hAnsi="Helvetica"/>
          <w:b/>
          <w:color w:val="000000"/>
          <w:spacing w:val="-2"/>
          <w:u w:val="single"/>
        </w:rPr>
        <w:t>-</w:t>
      </w:r>
      <w:r w:rsidRPr="0089259E">
        <w:rPr>
          <w:rFonts w:ascii="Helvetica" w:hAnsi="Helvetica"/>
          <w:b/>
          <w:color w:val="000000"/>
          <w:spacing w:val="-2"/>
          <w:u w:val="single"/>
        </w:rPr>
        <w:t xml:space="preserve">out Procedures: </w:t>
      </w:r>
    </w:p>
    <w:p w14:paraId="7D741E2C" w14:textId="77777777" w:rsidR="00D76FCD" w:rsidRPr="0089259E" w:rsidRDefault="00D76FCD" w:rsidP="00D76FCD">
      <w:pPr>
        <w:spacing w:before="324"/>
        <w:contextualSpacing/>
        <w:rPr>
          <w:rFonts w:ascii="Helvetica" w:hAnsi="Helvetica"/>
          <w:b/>
          <w:color w:val="000000"/>
          <w:spacing w:val="-2"/>
          <w:u w:val="single"/>
        </w:rPr>
      </w:pPr>
    </w:p>
    <w:p w14:paraId="7BBBD121" w14:textId="2A9B496C" w:rsidR="0089259E" w:rsidRDefault="0089259E" w:rsidP="0089259E">
      <w:pPr>
        <w:spacing w:before="576"/>
        <w:contextualSpacing/>
        <w:rPr>
          <w:rFonts w:ascii="Helvetica" w:hAnsi="Helvetica"/>
          <w:color w:val="000000"/>
        </w:rPr>
      </w:pPr>
      <w:r w:rsidRPr="0089259E">
        <w:rPr>
          <w:rFonts w:ascii="Helvetica" w:hAnsi="Helvetica"/>
          <w:color w:val="000000"/>
        </w:rPr>
        <w:t>The following is a list of things you must do prior to leaving Rubelab. This applies to everyone from graduate students on rotation to Senior Fellows and Visiting Scholars</w:t>
      </w:r>
      <w:r>
        <w:rPr>
          <w:rFonts w:ascii="Helvetica" w:hAnsi="Helvetica"/>
          <w:color w:val="000000"/>
        </w:rPr>
        <w:t>.</w:t>
      </w:r>
    </w:p>
    <w:p w14:paraId="54465E44" w14:textId="77777777" w:rsidR="0089259E" w:rsidRPr="0089259E" w:rsidRDefault="0089259E" w:rsidP="0089259E">
      <w:pPr>
        <w:spacing w:before="576"/>
        <w:contextualSpacing/>
        <w:rPr>
          <w:rFonts w:ascii="Helvetica" w:hAnsi="Helvetica"/>
          <w:color w:val="000000"/>
        </w:rPr>
      </w:pPr>
    </w:p>
    <w:p w14:paraId="6F52DA78" w14:textId="77777777" w:rsidR="0089259E" w:rsidRPr="00D76FCD" w:rsidRDefault="0089259E" w:rsidP="00D76FCD">
      <w:pPr>
        <w:pStyle w:val="ListParagraph"/>
        <w:numPr>
          <w:ilvl w:val="0"/>
          <w:numId w:val="20"/>
        </w:numPr>
        <w:spacing w:before="72"/>
        <w:contextualSpacing w:val="0"/>
        <w:rPr>
          <w:rFonts w:ascii="Helvetica" w:hAnsi="Helvetica"/>
          <w:color w:val="000000"/>
          <w:spacing w:val="5"/>
        </w:rPr>
      </w:pPr>
      <w:r w:rsidRPr="00D76FCD">
        <w:rPr>
          <w:rFonts w:ascii="Helvetica" w:hAnsi="Helvetica"/>
          <w:color w:val="000000"/>
          <w:spacing w:val="5"/>
        </w:rPr>
        <w:t>Clean and return all of your instruments to surgery.</w:t>
      </w:r>
    </w:p>
    <w:p w14:paraId="5894149E" w14:textId="77777777" w:rsidR="0089259E" w:rsidRPr="00D76FCD" w:rsidRDefault="0089259E" w:rsidP="00D76FCD">
      <w:pPr>
        <w:pStyle w:val="ListParagraph"/>
        <w:numPr>
          <w:ilvl w:val="0"/>
          <w:numId w:val="20"/>
        </w:numPr>
        <w:spacing w:before="396"/>
        <w:contextualSpacing w:val="0"/>
        <w:rPr>
          <w:rFonts w:ascii="Helvetica" w:hAnsi="Helvetica"/>
          <w:color w:val="000000"/>
        </w:rPr>
      </w:pPr>
      <w:r w:rsidRPr="00D76FCD">
        <w:rPr>
          <w:rFonts w:ascii="Helvetica" w:hAnsi="Helvetica"/>
          <w:color w:val="000000"/>
        </w:rPr>
        <w:t>Clean out all of your lab drawers — look in surgery, histology, physiology, the cutting room...check all the rooms you used during your time here.</w:t>
      </w:r>
    </w:p>
    <w:p w14:paraId="43E7E84F" w14:textId="36AAC9A2" w:rsidR="0089259E" w:rsidRPr="00D76FCD" w:rsidRDefault="0089259E" w:rsidP="00D76FCD">
      <w:pPr>
        <w:pStyle w:val="ListParagraph"/>
        <w:numPr>
          <w:ilvl w:val="0"/>
          <w:numId w:val="20"/>
        </w:numPr>
        <w:spacing w:before="396"/>
        <w:contextualSpacing w:val="0"/>
        <w:rPr>
          <w:rFonts w:ascii="Helvetica" w:hAnsi="Helvetica"/>
          <w:color w:val="000000"/>
          <w:spacing w:val="1"/>
        </w:rPr>
      </w:pPr>
      <w:r w:rsidRPr="00D76FCD">
        <w:rPr>
          <w:rFonts w:ascii="Helvetica" w:hAnsi="Helvetica"/>
          <w:color w:val="000000"/>
          <w:spacing w:val="1"/>
        </w:rPr>
        <w:t xml:space="preserve">Properly dispose of all of your chemicals/drugs, OR give them to somebody else </w:t>
      </w:r>
      <w:r w:rsidRPr="00D76FCD">
        <w:rPr>
          <w:rFonts w:ascii="Helvetica" w:hAnsi="Helvetica"/>
          <w:color w:val="000000"/>
          <w:spacing w:val="-1"/>
        </w:rPr>
        <w:t>in the lab that may make use of them.</w:t>
      </w:r>
    </w:p>
    <w:p w14:paraId="32C802A8" w14:textId="77777777" w:rsidR="0089259E" w:rsidRPr="00D76FCD" w:rsidRDefault="0089259E" w:rsidP="00D76FCD">
      <w:pPr>
        <w:pStyle w:val="ListParagraph"/>
        <w:numPr>
          <w:ilvl w:val="0"/>
          <w:numId w:val="20"/>
        </w:numPr>
        <w:spacing w:before="396"/>
        <w:contextualSpacing w:val="0"/>
        <w:jc w:val="both"/>
        <w:rPr>
          <w:rFonts w:ascii="Helvetica" w:hAnsi="Helvetica"/>
          <w:color w:val="000000"/>
          <w:spacing w:val="-4"/>
        </w:rPr>
      </w:pPr>
      <w:r w:rsidRPr="00D76FCD">
        <w:rPr>
          <w:rFonts w:ascii="Helvetica" w:hAnsi="Helvetica"/>
          <w:color w:val="000000"/>
          <w:spacing w:val="-4"/>
        </w:rPr>
        <w:t xml:space="preserve">Check all fridges, the upright and chest freezers, and any paraffin boxes for tissue </w:t>
      </w:r>
      <w:r w:rsidRPr="00D76FCD">
        <w:rPr>
          <w:rFonts w:ascii="Helvetica" w:hAnsi="Helvetica"/>
          <w:color w:val="000000"/>
        </w:rPr>
        <w:t>sections or uncut tissue: throw these out, give them away, or make arrangements for them to be sent on.</w:t>
      </w:r>
    </w:p>
    <w:p w14:paraId="3E1AA659" w14:textId="74C6BEA0" w:rsidR="0089259E" w:rsidRPr="00D76FCD" w:rsidRDefault="0089259E" w:rsidP="00D76FCD">
      <w:pPr>
        <w:pStyle w:val="ListParagraph"/>
        <w:numPr>
          <w:ilvl w:val="0"/>
          <w:numId w:val="20"/>
        </w:numPr>
        <w:spacing w:before="432"/>
        <w:contextualSpacing w:val="0"/>
        <w:rPr>
          <w:rFonts w:ascii="Helvetica" w:hAnsi="Helvetica"/>
          <w:color w:val="000000"/>
          <w:spacing w:val="-1"/>
        </w:rPr>
      </w:pPr>
      <w:r w:rsidRPr="00D76FCD">
        <w:rPr>
          <w:rFonts w:ascii="Helvetica" w:hAnsi="Helvetica"/>
          <w:color w:val="000000"/>
          <w:spacing w:val="-1"/>
        </w:rPr>
        <w:t xml:space="preserve">Put all of your slides into slide boxes, labeled clearly with appropriate histology </w:t>
      </w:r>
      <w:r w:rsidRPr="00D76FCD">
        <w:rPr>
          <w:rFonts w:ascii="Helvetica" w:hAnsi="Helvetica"/>
          <w:color w:val="000000"/>
        </w:rPr>
        <w:t>series numbers, and then put them into a filing cabinet for storage.</w:t>
      </w:r>
    </w:p>
    <w:p w14:paraId="1F6C6A78" w14:textId="77777777" w:rsidR="0089259E" w:rsidRPr="00D76FCD" w:rsidRDefault="0089259E" w:rsidP="00D76FCD">
      <w:pPr>
        <w:pStyle w:val="ListParagraph"/>
        <w:numPr>
          <w:ilvl w:val="0"/>
          <w:numId w:val="20"/>
        </w:numPr>
        <w:spacing w:before="396"/>
        <w:contextualSpacing w:val="0"/>
        <w:rPr>
          <w:rFonts w:ascii="Helvetica" w:hAnsi="Helvetica"/>
          <w:color w:val="000000"/>
          <w:spacing w:val="5"/>
        </w:rPr>
      </w:pPr>
      <w:r w:rsidRPr="00D76FCD">
        <w:rPr>
          <w:rFonts w:ascii="Helvetica" w:hAnsi="Helvetica"/>
          <w:color w:val="000000"/>
          <w:spacing w:val="5"/>
        </w:rPr>
        <w:t>Copy all of your files from Cajal/other network drives to CDs.</w:t>
      </w:r>
    </w:p>
    <w:p w14:paraId="1D3D31AC" w14:textId="78697897" w:rsidR="0089259E" w:rsidRPr="00D76FCD" w:rsidRDefault="0089259E" w:rsidP="00D76FCD">
      <w:pPr>
        <w:pStyle w:val="ListParagraph"/>
        <w:numPr>
          <w:ilvl w:val="0"/>
          <w:numId w:val="20"/>
        </w:numPr>
        <w:spacing w:before="396"/>
        <w:contextualSpacing w:val="0"/>
        <w:rPr>
          <w:rFonts w:ascii="Helvetica" w:hAnsi="Helvetica"/>
          <w:color w:val="000000"/>
          <w:spacing w:val="-5"/>
        </w:rPr>
      </w:pPr>
      <w:r w:rsidRPr="00D76FCD">
        <w:rPr>
          <w:rFonts w:ascii="Helvetica" w:hAnsi="Helvetica"/>
          <w:color w:val="000000"/>
          <w:spacing w:val="-5"/>
        </w:rPr>
        <w:t xml:space="preserve">Check hard drives of other computers on which you may have stored files, e.g. the </w:t>
      </w:r>
      <w:r w:rsidRPr="00D76FCD">
        <w:rPr>
          <w:rFonts w:ascii="Helvetica" w:hAnsi="Helvetica"/>
          <w:color w:val="000000"/>
          <w:spacing w:val="-1"/>
        </w:rPr>
        <w:t>confocal, Spot, the ABR computer, the back lab computers.</w:t>
      </w:r>
    </w:p>
    <w:p w14:paraId="4FA7502D" w14:textId="77777777" w:rsidR="0089259E" w:rsidRPr="00D76FCD" w:rsidRDefault="0089259E" w:rsidP="00D76FCD">
      <w:pPr>
        <w:pStyle w:val="ListParagraph"/>
        <w:numPr>
          <w:ilvl w:val="0"/>
          <w:numId w:val="20"/>
        </w:numPr>
        <w:spacing w:before="396"/>
        <w:contextualSpacing w:val="0"/>
        <w:rPr>
          <w:rFonts w:ascii="Helvetica" w:hAnsi="Helvetica"/>
          <w:color w:val="000000"/>
          <w:spacing w:val="-1"/>
        </w:rPr>
      </w:pPr>
      <w:r w:rsidRPr="00D76FCD">
        <w:rPr>
          <w:rFonts w:ascii="Helvetica" w:hAnsi="Helvetica"/>
          <w:color w:val="000000"/>
          <w:spacing w:val="-1"/>
        </w:rPr>
        <w:t xml:space="preserve">Check for any animals you may have left in the animal rooms, make necessary </w:t>
      </w:r>
      <w:r w:rsidRPr="00D76FCD">
        <w:rPr>
          <w:rFonts w:ascii="Helvetica" w:hAnsi="Helvetica"/>
          <w:color w:val="000000"/>
        </w:rPr>
        <w:t>arrangements.</w:t>
      </w:r>
    </w:p>
    <w:p w14:paraId="6D8CD441" w14:textId="0C395FC5" w:rsidR="0089259E" w:rsidRPr="00D76FCD" w:rsidRDefault="0089259E" w:rsidP="00D76FCD">
      <w:pPr>
        <w:pStyle w:val="ListParagraph"/>
        <w:numPr>
          <w:ilvl w:val="0"/>
          <w:numId w:val="20"/>
        </w:numPr>
        <w:spacing w:before="360"/>
        <w:contextualSpacing w:val="0"/>
        <w:rPr>
          <w:rFonts w:ascii="Helvetica" w:hAnsi="Helvetica"/>
          <w:b/>
        </w:rPr>
      </w:pPr>
      <w:r w:rsidRPr="00D76FCD">
        <w:rPr>
          <w:rFonts w:ascii="Helvetica" w:hAnsi="Helvetica"/>
          <w:color w:val="000000"/>
          <w:spacing w:val="4"/>
        </w:rPr>
        <w:t xml:space="preserve">Check for any slides you may have left on </w:t>
      </w:r>
      <w:r w:rsidR="00D76FCD" w:rsidRPr="00D76FCD">
        <w:rPr>
          <w:rFonts w:ascii="Helvetica" w:hAnsi="Helvetica"/>
          <w:color w:val="000000"/>
          <w:spacing w:val="4"/>
        </w:rPr>
        <w:t>slide-drying flats in histology</w:t>
      </w:r>
    </w:p>
    <w:sectPr w:rsidR="0089259E" w:rsidRPr="00D76FCD" w:rsidSect="00717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3DC1"/>
    <w:multiLevelType w:val="hybridMultilevel"/>
    <w:tmpl w:val="0F64E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F334F9"/>
    <w:multiLevelType w:val="multilevel"/>
    <w:tmpl w:val="0409001D"/>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4D7D47"/>
    <w:multiLevelType w:val="hybridMultilevel"/>
    <w:tmpl w:val="5E92796A"/>
    <w:lvl w:ilvl="0" w:tplc="DB144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675C28"/>
    <w:multiLevelType w:val="hybridMultilevel"/>
    <w:tmpl w:val="0DB2D992"/>
    <w:lvl w:ilvl="0" w:tplc="6A42ECC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4B136D"/>
    <w:multiLevelType w:val="hybridMultilevel"/>
    <w:tmpl w:val="E224F8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1E14B1"/>
    <w:multiLevelType w:val="hybridMultilevel"/>
    <w:tmpl w:val="00FE8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54D73"/>
    <w:multiLevelType w:val="multilevel"/>
    <w:tmpl w:val="F588F668"/>
    <w:lvl w:ilvl="0">
      <w:start w:val="1"/>
      <w:numFmt w:val="bullet"/>
      <w:lvlText w:val=""/>
      <w:lvlJc w:val="left"/>
      <w:pPr>
        <w:tabs>
          <w:tab w:val="decimal" w:pos="432"/>
        </w:tabs>
        <w:ind w:left="720"/>
      </w:pPr>
      <w:rPr>
        <w:rFonts w:ascii="Symbol" w:hAnsi="Symbol"/>
        <w:strike w:val="0"/>
        <w:color w:val="000000"/>
        <w:spacing w:val="2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89647B"/>
    <w:multiLevelType w:val="hybridMultilevel"/>
    <w:tmpl w:val="360AA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3B00BE5"/>
    <w:multiLevelType w:val="hybridMultilevel"/>
    <w:tmpl w:val="04F224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DF49D9"/>
    <w:multiLevelType w:val="hybridMultilevel"/>
    <w:tmpl w:val="22546978"/>
    <w:lvl w:ilvl="0" w:tplc="91586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8BE5ADE"/>
    <w:multiLevelType w:val="hybridMultilevel"/>
    <w:tmpl w:val="6548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9013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FAC49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25C5E75"/>
    <w:multiLevelType w:val="hybridMultilevel"/>
    <w:tmpl w:val="EF20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D81D73"/>
    <w:multiLevelType w:val="hybridMultilevel"/>
    <w:tmpl w:val="F800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B35280"/>
    <w:multiLevelType w:val="hybridMultilevel"/>
    <w:tmpl w:val="9360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F279B"/>
    <w:multiLevelType w:val="hybridMultilevel"/>
    <w:tmpl w:val="3BDE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190B06"/>
    <w:multiLevelType w:val="multilevel"/>
    <w:tmpl w:val="2B2C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070ED9"/>
    <w:multiLevelType w:val="multilevel"/>
    <w:tmpl w:val="B5922EA4"/>
    <w:lvl w:ilvl="0">
      <w:start w:val="1"/>
      <w:numFmt w:val="decimal"/>
      <w:lvlText w:val="%1)"/>
      <w:lvlJc w:val="left"/>
      <w:pPr>
        <w:tabs>
          <w:tab w:val="decimal" w:pos="288"/>
        </w:tabs>
        <w:ind w:left="720"/>
      </w:pPr>
      <w:rPr>
        <w:rFonts w:ascii="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B33135"/>
    <w:multiLevelType w:val="hybridMultilevel"/>
    <w:tmpl w:val="0F64E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2714656"/>
    <w:multiLevelType w:val="hybridMultilevel"/>
    <w:tmpl w:val="F9AE36E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3E04F0A"/>
    <w:multiLevelType w:val="hybridMultilevel"/>
    <w:tmpl w:val="133086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4ED1F2D"/>
    <w:multiLevelType w:val="multilevel"/>
    <w:tmpl w:val="8D6E59BA"/>
    <w:lvl w:ilvl="0">
      <w:start w:val="1"/>
      <w:numFmt w:val="decimal"/>
      <w:lvlText w:val="%1."/>
      <w:lvlJc w:val="left"/>
      <w:pPr>
        <w:tabs>
          <w:tab w:val="decimal" w:pos="360"/>
        </w:tabs>
        <w:ind w:left="720"/>
      </w:pPr>
      <w:rPr>
        <w:rFonts w:ascii="Times New Roman" w:hAnsi="Times New Roman"/>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061B5A"/>
    <w:multiLevelType w:val="hybridMultilevel"/>
    <w:tmpl w:val="190C5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F847932"/>
    <w:multiLevelType w:val="multilevel"/>
    <w:tmpl w:val="777C713A"/>
    <w:lvl w:ilvl="0">
      <w:start w:val="1"/>
      <w:numFmt w:val="bullet"/>
      <w:lvlText w:val=""/>
      <w:lvlJc w:val="left"/>
      <w:pPr>
        <w:tabs>
          <w:tab w:val="decimal" w:pos="360"/>
        </w:tabs>
        <w:ind w:left="720"/>
      </w:pPr>
      <w:rPr>
        <w:rFonts w:ascii="Symbol" w:hAnsi="Symbol"/>
        <w:strike w:val="0"/>
        <w:color w:val="000000"/>
        <w:spacing w:val="1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1B4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04536D4"/>
    <w:multiLevelType w:val="hybridMultilevel"/>
    <w:tmpl w:val="3B2EA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A84BC7"/>
    <w:multiLevelType w:val="multilevel"/>
    <w:tmpl w:val="88CA1312"/>
    <w:lvl w:ilvl="0">
      <w:start w:val="3"/>
      <w:numFmt w:val="decimal"/>
      <w:lvlText w:val="%1)"/>
      <w:lvlJc w:val="left"/>
      <w:pPr>
        <w:tabs>
          <w:tab w:val="decimal" w:pos="216"/>
        </w:tabs>
        <w:ind w:left="720"/>
      </w:pPr>
      <w:rPr>
        <w:rFonts w:ascii="Times New Roman" w:hAnsi="Times New Roman"/>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251E07"/>
    <w:multiLevelType w:val="hybridMultilevel"/>
    <w:tmpl w:val="6DDAC7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6"/>
  </w:num>
  <w:num w:numId="3">
    <w:abstractNumId w:val="24"/>
  </w:num>
  <w:num w:numId="4">
    <w:abstractNumId w:val="7"/>
  </w:num>
  <w:num w:numId="5">
    <w:abstractNumId w:val="15"/>
  </w:num>
  <w:num w:numId="6">
    <w:abstractNumId w:val="18"/>
  </w:num>
  <w:num w:numId="7">
    <w:abstractNumId w:val="5"/>
  </w:num>
  <w:num w:numId="8">
    <w:abstractNumId w:val="17"/>
  </w:num>
  <w:num w:numId="9">
    <w:abstractNumId w:val="21"/>
  </w:num>
  <w:num w:numId="10">
    <w:abstractNumId w:val="9"/>
  </w:num>
  <w:num w:numId="11">
    <w:abstractNumId w:val="2"/>
  </w:num>
  <w:num w:numId="12">
    <w:abstractNumId w:val="1"/>
  </w:num>
  <w:num w:numId="13">
    <w:abstractNumId w:val="27"/>
  </w:num>
  <w:num w:numId="14">
    <w:abstractNumId w:val="10"/>
  </w:num>
  <w:num w:numId="15">
    <w:abstractNumId w:val="22"/>
  </w:num>
  <w:num w:numId="16">
    <w:abstractNumId w:val="4"/>
  </w:num>
  <w:num w:numId="17">
    <w:abstractNumId w:val="25"/>
  </w:num>
  <w:num w:numId="18">
    <w:abstractNumId w:val="12"/>
  </w:num>
  <w:num w:numId="19">
    <w:abstractNumId w:val="11"/>
  </w:num>
  <w:num w:numId="20">
    <w:abstractNumId w:val="3"/>
  </w:num>
  <w:num w:numId="21">
    <w:abstractNumId w:val="14"/>
  </w:num>
  <w:num w:numId="22">
    <w:abstractNumId w:val="19"/>
  </w:num>
  <w:num w:numId="23">
    <w:abstractNumId w:val="0"/>
  </w:num>
  <w:num w:numId="24">
    <w:abstractNumId w:val="26"/>
  </w:num>
  <w:num w:numId="25">
    <w:abstractNumId w:val="28"/>
  </w:num>
  <w:num w:numId="26">
    <w:abstractNumId w:val="16"/>
  </w:num>
  <w:num w:numId="27">
    <w:abstractNumId w:val="13"/>
  </w:num>
  <w:num w:numId="28">
    <w:abstractNumId w:val="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6F9"/>
    <w:rsid w:val="00013832"/>
    <w:rsid w:val="000F6320"/>
    <w:rsid w:val="00122967"/>
    <w:rsid w:val="00126DED"/>
    <w:rsid w:val="00171821"/>
    <w:rsid w:val="001A7576"/>
    <w:rsid w:val="001B06D6"/>
    <w:rsid w:val="001C33BB"/>
    <w:rsid w:val="001D142F"/>
    <w:rsid w:val="002338BC"/>
    <w:rsid w:val="0023510C"/>
    <w:rsid w:val="002469D7"/>
    <w:rsid w:val="002501DF"/>
    <w:rsid w:val="00256A94"/>
    <w:rsid w:val="002808D7"/>
    <w:rsid w:val="002E327B"/>
    <w:rsid w:val="002F47CE"/>
    <w:rsid w:val="00382CCB"/>
    <w:rsid w:val="00392473"/>
    <w:rsid w:val="003968DE"/>
    <w:rsid w:val="003C2E13"/>
    <w:rsid w:val="003F627F"/>
    <w:rsid w:val="0046643A"/>
    <w:rsid w:val="004A1875"/>
    <w:rsid w:val="004F02E0"/>
    <w:rsid w:val="0050374F"/>
    <w:rsid w:val="0054001A"/>
    <w:rsid w:val="00544AD4"/>
    <w:rsid w:val="00571279"/>
    <w:rsid w:val="0058481B"/>
    <w:rsid w:val="00587AF4"/>
    <w:rsid w:val="005B06F9"/>
    <w:rsid w:val="00625E8D"/>
    <w:rsid w:val="006501ED"/>
    <w:rsid w:val="00651656"/>
    <w:rsid w:val="006660AA"/>
    <w:rsid w:val="00671A19"/>
    <w:rsid w:val="0069358E"/>
    <w:rsid w:val="006E1E7F"/>
    <w:rsid w:val="00717E3B"/>
    <w:rsid w:val="00735319"/>
    <w:rsid w:val="0076242D"/>
    <w:rsid w:val="0079076A"/>
    <w:rsid w:val="00793E1D"/>
    <w:rsid w:val="007C68FA"/>
    <w:rsid w:val="0089259E"/>
    <w:rsid w:val="008B6C70"/>
    <w:rsid w:val="008C6068"/>
    <w:rsid w:val="00921171"/>
    <w:rsid w:val="00972299"/>
    <w:rsid w:val="009A188D"/>
    <w:rsid w:val="009C242C"/>
    <w:rsid w:val="00A7005B"/>
    <w:rsid w:val="00AC3C6F"/>
    <w:rsid w:val="00AC63A5"/>
    <w:rsid w:val="00B55537"/>
    <w:rsid w:val="00BA69D0"/>
    <w:rsid w:val="00BB443D"/>
    <w:rsid w:val="00BB480E"/>
    <w:rsid w:val="00BF729D"/>
    <w:rsid w:val="00C22687"/>
    <w:rsid w:val="00CE3DD2"/>
    <w:rsid w:val="00D56F32"/>
    <w:rsid w:val="00D63799"/>
    <w:rsid w:val="00D71303"/>
    <w:rsid w:val="00D76FCD"/>
    <w:rsid w:val="00DB674B"/>
    <w:rsid w:val="00DD4EE1"/>
    <w:rsid w:val="00E10236"/>
    <w:rsid w:val="00E1673F"/>
    <w:rsid w:val="00E8550B"/>
    <w:rsid w:val="00EB3695"/>
    <w:rsid w:val="00EE129D"/>
    <w:rsid w:val="00F3546D"/>
    <w:rsid w:val="00F47AC5"/>
    <w:rsid w:val="00F66337"/>
    <w:rsid w:val="00F7323F"/>
    <w:rsid w:val="00FA534C"/>
    <w:rsid w:val="00FC053E"/>
    <w:rsid w:val="00FD3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FCC6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36"/>
    <w:rPr>
      <w:rFonts w:ascii="Arial" w:eastAsia="Times New Roman" w:hAnsi="Arial" w:cs="Times New Roman"/>
      <w:sz w:val="20"/>
      <w:szCs w:val="20"/>
    </w:rPr>
  </w:style>
  <w:style w:type="paragraph" w:styleId="Heading1">
    <w:name w:val="heading 1"/>
    <w:basedOn w:val="Normal"/>
    <w:next w:val="Normal"/>
    <w:link w:val="Heading1Char"/>
    <w:uiPriority w:val="9"/>
    <w:qFormat/>
    <w:rsid w:val="00717E3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DED"/>
    <w:pPr>
      <w:ind w:left="720"/>
      <w:contextualSpacing/>
    </w:pPr>
  </w:style>
  <w:style w:type="character" w:customStyle="1" w:styleId="Heading1Char">
    <w:name w:val="Heading 1 Char"/>
    <w:basedOn w:val="DefaultParagraphFont"/>
    <w:link w:val="Heading1"/>
    <w:uiPriority w:val="9"/>
    <w:rsid w:val="00717E3B"/>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717E3B"/>
    <w:pPr>
      <w:spacing w:line="276" w:lineRule="auto"/>
      <w:outlineLvl w:val="9"/>
    </w:pPr>
    <w:rPr>
      <w:color w:val="365F91" w:themeColor="accent1" w:themeShade="BF"/>
      <w:sz w:val="28"/>
      <w:szCs w:val="28"/>
      <w:lang w:eastAsia="en-US"/>
    </w:rPr>
  </w:style>
  <w:style w:type="paragraph" w:styleId="BalloonText">
    <w:name w:val="Balloon Text"/>
    <w:basedOn w:val="Normal"/>
    <w:link w:val="BalloonTextChar"/>
    <w:uiPriority w:val="99"/>
    <w:semiHidden/>
    <w:unhideWhenUsed/>
    <w:rsid w:val="00717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7E3B"/>
    <w:rPr>
      <w:rFonts w:ascii="Lucida Grande" w:eastAsia="Times New Roman" w:hAnsi="Lucida Grande" w:cs="Lucida Grande"/>
      <w:sz w:val="18"/>
      <w:szCs w:val="18"/>
    </w:rPr>
  </w:style>
  <w:style w:type="paragraph" w:styleId="TOC1">
    <w:name w:val="toc 1"/>
    <w:basedOn w:val="Normal"/>
    <w:next w:val="Normal"/>
    <w:autoRedefine/>
    <w:uiPriority w:val="39"/>
    <w:semiHidden/>
    <w:unhideWhenUsed/>
    <w:rsid w:val="00717E3B"/>
    <w:pPr>
      <w:spacing w:before="120"/>
    </w:pPr>
    <w:rPr>
      <w:rFonts w:asciiTheme="minorHAnsi" w:hAnsiTheme="minorHAnsi"/>
      <w:b/>
      <w:sz w:val="24"/>
      <w:szCs w:val="24"/>
    </w:rPr>
  </w:style>
  <w:style w:type="paragraph" w:styleId="TOC2">
    <w:name w:val="toc 2"/>
    <w:basedOn w:val="Normal"/>
    <w:next w:val="Normal"/>
    <w:autoRedefine/>
    <w:uiPriority w:val="39"/>
    <w:semiHidden/>
    <w:unhideWhenUsed/>
    <w:rsid w:val="00717E3B"/>
    <w:pPr>
      <w:ind w:left="200"/>
    </w:pPr>
    <w:rPr>
      <w:rFonts w:asciiTheme="minorHAnsi" w:hAnsiTheme="minorHAnsi"/>
      <w:b/>
      <w:sz w:val="22"/>
      <w:szCs w:val="22"/>
    </w:rPr>
  </w:style>
  <w:style w:type="paragraph" w:styleId="TOC3">
    <w:name w:val="toc 3"/>
    <w:basedOn w:val="Normal"/>
    <w:next w:val="Normal"/>
    <w:autoRedefine/>
    <w:uiPriority w:val="39"/>
    <w:semiHidden/>
    <w:unhideWhenUsed/>
    <w:rsid w:val="00717E3B"/>
    <w:pPr>
      <w:ind w:left="400"/>
    </w:pPr>
    <w:rPr>
      <w:rFonts w:asciiTheme="minorHAnsi" w:hAnsiTheme="minorHAnsi"/>
      <w:sz w:val="22"/>
      <w:szCs w:val="22"/>
    </w:rPr>
  </w:style>
  <w:style w:type="paragraph" w:styleId="TOC4">
    <w:name w:val="toc 4"/>
    <w:basedOn w:val="Normal"/>
    <w:next w:val="Normal"/>
    <w:autoRedefine/>
    <w:uiPriority w:val="39"/>
    <w:semiHidden/>
    <w:unhideWhenUsed/>
    <w:rsid w:val="00717E3B"/>
    <w:pPr>
      <w:ind w:left="600"/>
    </w:pPr>
    <w:rPr>
      <w:rFonts w:asciiTheme="minorHAnsi" w:hAnsiTheme="minorHAnsi"/>
    </w:rPr>
  </w:style>
  <w:style w:type="paragraph" w:styleId="TOC5">
    <w:name w:val="toc 5"/>
    <w:basedOn w:val="Normal"/>
    <w:next w:val="Normal"/>
    <w:autoRedefine/>
    <w:uiPriority w:val="39"/>
    <w:semiHidden/>
    <w:unhideWhenUsed/>
    <w:rsid w:val="00717E3B"/>
    <w:pPr>
      <w:ind w:left="800"/>
    </w:pPr>
    <w:rPr>
      <w:rFonts w:asciiTheme="minorHAnsi" w:hAnsiTheme="minorHAnsi"/>
    </w:rPr>
  </w:style>
  <w:style w:type="paragraph" w:styleId="TOC6">
    <w:name w:val="toc 6"/>
    <w:basedOn w:val="Normal"/>
    <w:next w:val="Normal"/>
    <w:autoRedefine/>
    <w:uiPriority w:val="39"/>
    <w:semiHidden/>
    <w:unhideWhenUsed/>
    <w:rsid w:val="00717E3B"/>
    <w:pPr>
      <w:ind w:left="1000"/>
    </w:pPr>
    <w:rPr>
      <w:rFonts w:asciiTheme="minorHAnsi" w:hAnsiTheme="minorHAnsi"/>
    </w:rPr>
  </w:style>
  <w:style w:type="paragraph" w:styleId="TOC7">
    <w:name w:val="toc 7"/>
    <w:basedOn w:val="Normal"/>
    <w:next w:val="Normal"/>
    <w:autoRedefine/>
    <w:uiPriority w:val="39"/>
    <w:semiHidden/>
    <w:unhideWhenUsed/>
    <w:rsid w:val="00717E3B"/>
    <w:pPr>
      <w:ind w:left="1200"/>
    </w:pPr>
    <w:rPr>
      <w:rFonts w:asciiTheme="minorHAnsi" w:hAnsiTheme="minorHAnsi"/>
    </w:rPr>
  </w:style>
  <w:style w:type="paragraph" w:styleId="TOC8">
    <w:name w:val="toc 8"/>
    <w:basedOn w:val="Normal"/>
    <w:next w:val="Normal"/>
    <w:autoRedefine/>
    <w:uiPriority w:val="39"/>
    <w:semiHidden/>
    <w:unhideWhenUsed/>
    <w:rsid w:val="00717E3B"/>
    <w:pPr>
      <w:ind w:left="1400"/>
    </w:pPr>
    <w:rPr>
      <w:rFonts w:asciiTheme="minorHAnsi" w:hAnsiTheme="minorHAnsi"/>
    </w:rPr>
  </w:style>
  <w:style w:type="paragraph" w:styleId="TOC9">
    <w:name w:val="toc 9"/>
    <w:basedOn w:val="Normal"/>
    <w:next w:val="Normal"/>
    <w:autoRedefine/>
    <w:uiPriority w:val="39"/>
    <w:semiHidden/>
    <w:unhideWhenUsed/>
    <w:rsid w:val="00717E3B"/>
    <w:pPr>
      <w:ind w:left="1600"/>
    </w:pPr>
    <w:rPr>
      <w:rFonts w:asciiTheme="minorHAnsi" w:hAnsiTheme="minorHAnsi"/>
    </w:rPr>
  </w:style>
  <w:style w:type="paragraph" w:styleId="NoSpacing">
    <w:name w:val="No Spacing"/>
    <w:uiPriority w:val="1"/>
    <w:qFormat/>
    <w:rsid w:val="00717E3B"/>
    <w:rPr>
      <w:rFonts w:ascii="Arial" w:eastAsia="Times New Roman" w:hAnsi="Arial" w:cs="Times New Roman"/>
      <w:sz w:val="20"/>
      <w:szCs w:val="20"/>
    </w:rPr>
  </w:style>
  <w:style w:type="character" w:styleId="Hyperlink">
    <w:name w:val="Hyperlink"/>
    <w:basedOn w:val="DefaultParagraphFont"/>
    <w:uiPriority w:val="99"/>
    <w:unhideWhenUsed/>
    <w:rsid w:val="0050374F"/>
    <w:rPr>
      <w:color w:val="0000FF" w:themeColor="hyperlink"/>
      <w:u w:val="single"/>
    </w:rPr>
  </w:style>
  <w:style w:type="character" w:styleId="FollowedHyperlink">
    <w:name w:val="FollowedHyperlink"/>
    <w:basedOn w:val="DefaultParagraphFont"/>
    <w:uiPriority w:val="99"/>
    <w:semiHidden/>
    <w:unhideWhenUsed/>
    <w:rsid w:val="0050374F"/>
    <w:rPr>
      <w:color w:val="800080" w:themeColor="followedHyperlink"/>
      <w:u w:val="single"/>
    </w:rPr>
  </w:style>
  <w:style w:type="paragraph" w:styleId="NormalWeb">
    <w:name w:val="Normal (Web)"/>
    <w:basedOn w:val="Normal"/>
    <w:uiPriority w:val="99"/>
    <w:semiHidden/>
    <w:unhideWhenUsed/>
    <w:rsid w:val="0050374F"/>
    <w:pPr>
      <w:spacing w:before="100" w:beforeAutospacing="1" w:after="100" w:afterAutospacing="1"/>
    </w:pPr>
    <w:rPr>
      <w:rFonts w:ascii="Times" w:eastAsiaTheme="minorEastAsia" w:hAnsi="Times"/>
      <w:lang w:eastAsia="en-US"/>
    </w:rPr>
  </w:style>
  <w:style w:type="character" w:customStyle="1" w:styleId="ms-rtefontsize-3">
    <w:name w:val="ms-rtefontsize-3"/>
    <w:basedOn w:val="DefaultParagraphFont"/>
    <w:rsid w:val="0050374F"/>
  </w:style>
  <w:style w:type="character" w:customStyle="1" w:styleId="ms-rteforecolor-10">
    <w:name w:val="ms-rteforecolor-10"/>
    <w:basedOn w:val="DefaultParagraphFont"/>
    <w:rsid w:val="0050374F"/>
  </w:style>
  <w:style w:type="character" w:styleId="Strong">
    <w:name w:val="Strong"/>
    <w:basedOn w:val="DefaultParagraphFont"/>
    <w:uiPriority w:val="22"/>
    <w:qFormat/>
    <w:rsid w:val="0046643A"/>
    <w:rPr>
      <w:b/>
      <w:bCs/>
    </w:rPr>
  </w:style>
  <w:style w:type="character" w:customStyle="1" w:styleId="ms-rtethemefontface-1">
    <w:name w:val="ms-rtethemefontface-1"/>
    <w:basedOn w:val="DefaultParagraphFont"/>
    <w:rsid w:val="0046643A"/>
  </w:style>
  <w:style w:type="table" w:styleId="TableGrid">
    <w:name w:val="Table Grid"/>
    <w:basedOn w:val="TableNormal"/>
    <w:uiPriority w:val="59"/>
    <w:rsid w:val="00D56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87AF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36"/>
    <w:rPr>
      <w:rFonts w:ascii="Arial" w:eastAsia="Times New Roman" w:hAnsi="Arial" w:cs="Times New Roman"/>
      <w:sz w:val="20"/>
      <w:szCs w:val="20"/>
    </w:rPr>
  </w:style>
  <w:style w:type="paragraph" w:styleId="Heading1">
    <w:name w:val="heading 1"/>
    <w:basedOn w:val="Normal"/>
    <w:next w:val="Normal"/>
    <w:link w:val="Heading1Char"/>
    <w:uiPriority w:val="9"/>
    <w:qFormat/>
    <w:rsid w:val="00717E3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DED"/>
    <w:pPr>
      <w:ind w:left="720"/>
      <w:contextualSpacing/>
    </w:pPr>
  </w:style>
  <w:style w:type="character" w:customStyle="1" w:styleId="Heading1Char">
    <w:name w:val="Heading 1 Char"/>
    <w:basedOn w:val="DefaultParagraphFont"/>
    <w:link w:val="Heading1"/>
    <w:uiPriority w:val="9"/>
    <w:rsid w:val="00717E3B"/>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717E3B"/>
    <w:pPr>
      <w:spacing w:line="276" w:lineRule="auto"/>
      <w:outlineLvl w:val="9"/>
    </w:pPr>
    <w:rPr>
      <w:color w:val="365F91" w:themeColor="accent1" w:themeShade="BF"/>
      <w:sz w:val="28"/>
      <w:szCs w:val="28"/>
      <w:lang w:eastAsia="en-US"/>
    </w:rPr>
  </w:style>
  <w:style w:type="paragraph" w:styleId="BalloonText">
    <w:name w:val="Balloon Text"/>
    <w:basedOn w:val="Normal"/>
    <w:link w:val="BalloonTextChar"/>
    <w:uiPriority w:val="99"/>
    <w:semiHidden/>
    <w:unhideWhenUsed/>
    <w:rsid w:val="00717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7E3B"/>
    <w:rPr>
      <w:rFonts w:ascii="Lucida Grande" w:eastAsia="Times New Roman" w:hAnsi="Lucida Grande" w:cs="Lucida Grande"/>
      <w:sz w:val="18"/>
      <w:szCs w:val="18"/>
    </w:rPr>
  </w:style>
  <w:style w:type="paragraph" w:styleId="TOC1">
    <w:name w:val="toc 1"/>
    <w:basedOn w:val="Normal"/>
    <w:next w:val="Normal"/>
    <w:autoRedefine/>
    <w:uiPriority w:val="39"/>
    <w:semiHidden/>
    <w:unhideWhenUsed/>
    <w:rsid w:val="00717E3B"/>
    <w:pPr>
      <w:spacing w:before="120"/>
    </w:pPr>
    <w:rPr>
      <w:rFonts w:asciiTheme="minorHAnsi" w:hAnsiTheme="minorHAnsi"/>
      <w:b/>
      <w:sz w:val="24"/>
      <w:szCs w:val="24"/>
    </w:rPr>
  </w:style>
  <w:style w:type="paragraph" w:styleId="TOC2">
    <w:name w:val="toc 2"/>
    <w:basedOn w:val="Normal"/>
    <w:next w:val="Normal"/>
    <w:autoRedefine/>
    <w:uiPriority w:val="39"/>
    <w:semiHidden/>
    <w:unhideWhenUsed/>
    <w:rsid w:val="00717E3B"/>
    <w:pPr>
      <w:ind w:left="200"/>
    </w:pPr>
    <w:rPr>
      <w:rFonts w:asciiTheme="minorHAnsi" w:hAnsiTheme="minorHAnsi"/>
      <w:b/>
      <w:sz w:val="22"/>
      <w:szCs w:val="22"/>
    </w:rPr>
  </w:style>
  <w:style w:type="paragraph" w:styleId="TOC3">
    <w:name w:val="toc 3"/>
    <w:basedOn w:val="Normal"/>
    <w:next w:val="Normal"/>
    <w:autoRedefine/>
    <w:uiPriority w:val="39"/>
    <w:semiHidden/>
    <w:unhideWhenUsed/>
    <w:rsid w:val="00717E3B"/>
    <w:pPr>
      <w:ind w:left="400"/>
    </w:pPr>
    <w:rPr>
      <w:rFonts w:asciiTheme="minorHAnsi" w:hAnsiTheme="minorHAnsi"/>
      <w:sz w:val="22"/>
      <w:szCs w:val="22"/>
    </w:rPr>
  </w:style>
  <w:style w:type="paragraph" w:styleId="TOC4">
    <w:name w:val="toc 4"/>
    <w:basedOn w:val="Normal"/>
    <w:next w:val="Normal"/>
    <w:autoRedefine/>
    <w:uiPriority w:val="39"/>
    <w:semiHidden/>
    <w:unhideWhenUsed/>
    <w:rsid w:val="00717E3B"/>
    <w:pPr>
      <w:ind w:left="600"/>
    </w:pPr>
    <w:rPr>
      <w:rFonts w:asciiTheme="minorHAnsi" w:hAnsiTheme="minorHAnsi"/>
    </w:rPr>
  </w:style>
  <w:style w:type="paragraph" w:styleId="TOC5">
    <w:name w:val="toc 5"/>
    <w:basedOn w:val="Normal"/>
    <w:next w:val="Normal"/>
    <w:autoRedefine/>
    <w:uiPriority w:val="39"/>
    <w:semiHidden/>
    <w:unhideWhenUsed/>
    <w:rsid w:val="00717E3B"/>
    <w:pPr>
      <w:ind w:left="800"/>
    </w:pPr>
    <w:rPr>
      <w:rFonts w:asciiTheme="minorHAnsi" w:hAnsiTheme="minorHAnsi"/>
    </w:rPr>
  </w:style>
  <w:style w:type="paragraph" w:styleId="TOC6">
    <w:name w:val="toc 6"/>
    <w:basedOn w:val="Normal"/>
    <w:next w:val="Normal"/>
    <w:autoRedefine/>
    <w:uiPriority w:val="39"/>
    <w:semiHidden/>
    <w:unhideWhenUsed/>
    <w:rsid w:val="00717E3B"/>
    <w:pPr>
      <w:ind w:left="1000"/>
    </w:pPr>
    <w:rPr>
      <w:rFonts w:asciiTheme="minorHAnsi" w:hAnsiTheme="minorHAnsi"/>
    </w:rPr>
  </w:style>
  <w:style w:type="paragraph" w:styleId="TOC7">
    <w:name w:val="toc 7"/>
    <w:basedOn w:val="Normal"/>
    <w:next w:val="Normal"/>
    <w:autoRedefine/>
    <w:uiPriority w:val="39"/>
    <w:semiHidden/>
    <w:unhideWhenUsed/>
    <w:rsid w:val="00717E3B"/>
    <w:pPr>
      <w:ind w:left="1200"/>
    </w:pPr>
    <w:rPr>
      <w:rFonts w:asciiTheme="minorHAnsi" w:hAnsiTheme="minorHAnsi"/>
    </w:rPr>
  </w:style>
  <w:style w:type="paragraph" w:styleId="TOC8">
    <w:name w:val="toc 8"/>
    <w:basedOn w:val="Normal"/>
    <w:next w:val="Normal"/>
    <w:autoRedefine/>
    <w:uiPriority w:val="39"/>
    <w:semiHidden/>
    <w:unhideWhenUsed/>
    <w:rsid w:val="00717E3B"/>
    <w:pPr>
      <w:ind w:left="1400"/>
    </w:pPr>
    <w:rPr>
      <w:rFonts w:asciiTheme="minorHAnsi" w:hAnsiTheme="minorHAnsi"/>
    </w:rPr>
  </w:style>
  <w:style w:type="paragraph" w:styleId="TOC9">
    <w:name w:val="toc 9"/>
    <w:basedOn w:val="Normal"/>
    <w:next w:val="Normal"/>
    <w:autoRedefine/>
    <w:uiPriority w:val="39"/>
    <w:semiHidden/>
    <w:unhideWhenUsed/>
    <w:rsid w:val="00717E3B"/>
    <w:pPr>
      <w:ind w:left="1600"/>
    </w:pPr>
    <w:rPr>
      <w:rFonts w:asciiTheme="minorHAnsi" w:hAnsiTheme="minorHAnsi"/>
    </w:rPr>
  </w:style>
  <w:style w:type="paragraph" w:styleId="NoSpacing">
    <w:name w:val="No Spacing"/>
    <w:uiPriority w:val="1"/>
    <w:qFormat/>
    <w:rsid w:val="00717E3B"/>
    <w:rPr>
      <w:rFonts w:ascii="Arial" w:eastAsia="Times New Roman" w:hAnsi="Arial" w:cs="Times New Roman"/>
      <w:sz w:val="20"/>
      <w:szCs w:val="20"/>
    </w:rPr>
  </w:style>
  <w:style w:type="character" w:styleId="Hyperlink">
    <w:name w:val="Hyperlink"/>
    <w:basedOn w:val="DefaultParagraphFont"/>
    <w:uiPriority w:val="99"/>
    <w:unhideWhenUsed/>
    <w:rsid w:val="0050374F"/>
    <w:rPr>
      <w:color w:val="0000FF" w:themeColor="hyperlink"/>
      <w:u w:val="single"/>
    </w:rPr>
  </w:style>
  <w:style w:type="character" w:styleId="FollowedHyperlink">
    <w:name w:val="FollowedHyperlink"/>
    <w:basedOn w:val="DefaultParagraphFont"/>
    <w:uiPriority w:val="99"/>
    <w:semiHidden/>
    <w:unhideWhenUsed/>
    <w:rsid w:val="0050374F"/>
    <w:rPr>
      <w:color w:val="800080" w:themeColor="followedHyperlink"/>
      <w:u w:val="single"/>
    </w:rPr>
  </w:style>
  <w:style w:type="paragraph" w:styleId="NormalWeb">
    <w:name w:val="Normal (Web)"/>
    <w:basedOn w:val="Normal"/>
    <w:uiPriority w:val="99"/>
    <w:semiHidden/>
    <w:unhideWhenUsed/>
    <w:rsid w:val="0050374F"/>
    <w:pPr>
      <w:spacing w:before="100" w:beforeAutospacing="1" w:after="100" w:afterAutospacing="1"/>
    </w:pPr>
    <w:rPr>
      <w:rFonts w:ascii="Times" w:eastAsiaTheme="minorEastAsia" w:hAnsi="Times"/>
      <w:lang w:eastAsia="en-US"/>
    </w:rPr>
  </w:style>
  <w:style w:type="character" w:customStyle="1" w:styleId="ms-rtefontsize-3">
    <w:name w:val="ms-rtefontsize-3"/>
    <w:basedOn w:val="DefaultParagraphFont"/>
    <w:rsid w:val="0050374F"/>
  </w:style>
  <w:style w:type="character" w:customStyle="1" w:styleId="ms-rteforecolor-10">
    <w:name w:val="ms-rteforecolor-10"/>
    <w:basedOn w:val="DefaultParagraphFont"/>
    <w:rsid w:val="0050374F"/>
  </w:style>
  <w:style w:type="character" w:styleId="Strong">
    <w:name w:val="Strong"/>
    <w:basedOn w:val="DefaultParagraphFont"/>
    <w:uiPriority w:val="22"/>
    <w:qFormat/>
    <w:rsid w:val="0046643A"/>
    <w:rPr>
      <w:b/>
      <w:bCs/>
    </w:rPr>
  </w:style>
  <w:style w:type="character" w:customStyle="1" w:styleId="ms-rtethemefontface-1">
    <w:name w:val="ms-rtethemefontface-1"/>
    <w:basedOn w:val="DefaultParagraphFont"/>
    <w:rsid w:val="0046643A"/>
  </w:style>
  <w:style w:type="table" w:styleId="TableGrid">
    <w:name w:val="Table Grid"/>
    <w:basedOn w:val="TableNormal"/>
    <w:uiPriority w:val="59"/>
    <w:rsid w:val="00D56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87A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2944">
      <w:bodyDiv w:val="1"/>
      <w:marLeft w:val="0"/>
      <w:marRight w:val="0"/>
      <w:marTop w:val="0"/>
      <w:marBottom w:val="0"/>
      <w:divBdr>
        <w:top w:val="none" w:sz="0" w:space="0" w:color="auto"/>
        <w:left w:val="none" w:sz="0" w:space="0" w:color="auto"/>
        <w:bottom w:val="none" w:sz="0" w:space="0" w:color="auto"/>
        <w:right w:val="none" w:sz="0" w:space="0" w:color="auto"/>
      </w:divBdr>
    </w:div>
    <w:div w:id="189337911">
      <w:bodyDiv w:val="1"/>
      <w:marLeft w:val="0"/>
      <w:marRight w:val="0"/>
      <w:marTop w:val="0"/>
      <w:marBottom w:val="0"/>
      <w:divBdr>
        <w:top w:val="none" w:sz="0" w:space="0" w:color="auto"/>
        <w:left w:val="none" w:sz="0" w:space="0" w:color="auto"/>
        <w:bottom w:val="none" w:sz="0" w:space="0" w:color="auto"/>
        <w:right w:val="none" w:sz="0" w:space="0" w:color="auto"/>
      </w:divBdr>
    </w:div>
    <w:div w:id="525292171">
      <w:bodyDiv w:val="1"/>
      <w:marLeft w:val="0"/>
      <w:marRight w:val="0"/>
      <w:marTop w:val="0"/>
      <w:marBottom w:val="0"/>
      <w:divBdr>
        <w:top w:val="none" w:sz="0" w:space="0" w:color="auto"/>
        <w:left w:val="none" w:sz="0" w:space="0" w:color="auto"/>
        <w:bottom w:val="none" w:sz="0" w:space="0" w:color="auto"/>
        <w:right w:val="none" w:sz="0" w:space="0" w:color="auto"/>
      </w:divBdr>
    </w:div>
    <w:div w:id="712997287">
      <w:bodyDiv w:val="1"/>
      <w:marLeft w:val="0"/>
      <w:marRight w:val="0"/>
      <w:marTop w:val="0"/>
      <w:marBottom w:val="0"/>
      <w:divBdr>
        <w:top w:val="none" w:sz="0" w:space="0" w:color="auto"/>
        <w:left w:val="none" w:sz="0" w:space="0" w:color="auto"/>
        <w:bottom w:val="none" w:sz="0" w:space="0" w:color="auto"/>
        <w:right w:val="none" w:sz="0" w:space="0" w:color="auto"/>
      </w:divBdr>
    </w:div>
    <w:div w:id="924917056">
      <w:bodyDiv w:val="1"/>
      <w:marLeft w:val="0"/>
      <w:marRight w:val="0"/>
      <w:marTop w:val="0"/>
      <w:marBottom w:val="0"/>
      <w:divBdr>
        <w:top w:val="none" w:sz="0" w:space="0" w:color="auto"/>
        <w:left w:val="none" w:sz="0" w:space="0" w:color="auto"/>
        <w:bottom w:val="none" w:sz="0" w:space="0" w:color="auto"/>
        <w:right w:val="none" w:sz="0" w:space="0" w:color="auto"/>
      </w:divBdr>
    </w:div>
    <w:div w:id="1137455685">
      <w:bodyDiv w:val="1"/>
      <w:marLeft w:val="0"/>
      <w:marRight w:val="0"/>
      <w:marTop w:val="0"/>
      <w:marBottom w:val="0"/>
      <w:divBdr>
        <w:top w:val="none" w:sz="0" w:space="0" w:color="auto"/>
        <w:left w:val="none" w:sz="0" w:space="0" w:color="auto"/>
        <w:bottom w:val="none" w:sz="0" w:space="0" w:color="auto"/>
        <w:right w:val="none" w:sz="0" w:space="0" w:color="auto"/>
      </w:divBdr>
    </w:div>
    <w:div w:id="1344280507">
      <w:bodyDiv w:val="1"/>
      <w:marLeft w:val="0"/>
      <w:marRight w:val="0"/>
      <w:marTop w:val="0"/>
      <w:marBottom w:val="0"/>
      <w:divBdr>
        <w:top w:val="none" w:sz="0" w:space="0" w:color="auto"/>
        <w:left w:val="none" w:sz="0" w:space="0" w:color="auto"/>
        <w:bottom w:val="none" w:sz="0" w:space="0" w:color="auto"/>
        <w:right w:val="none" w:sz="0" w:space="0" w:color="auto"/>
      </w:divBdr>
    </w:div>
    <w:div w:id="1547255568">
      <w:bodyDiv w:val="1"/>
      <w:marLeft w:val="0"/>
      <w:marRight w:val="0"/>
      <w:marTop w:val="0"/>
      <w:marBottom w:val="0"/>
      <w:divBdr>
        <w:top w:val="none" w:sz="0" w:space="0" w:color="auto"/>
        <w:left w:val="none" w:sz="0" w:space="0" w:color="auto"/>
        <w:bottom w:val="none" w:sz="0" w:space="0" w:color="auto"/>
        <w:right w:val="none" w:sz="0" w:space="0" w:color="auto"/>
      </w:divBdr>
    </w:div>
    <w:div w:id="1584610892">
      <w:bodyDiv w:val="1"/>
      <w:marLeft w:val="0"/>
      <w:marRight w:val="0"/>
      <w:marTop w:val="0"/>
      <w:marBottom w:val="0"/>
      <w:divBdr>
        <w:top w:val="none" w:sz="0" w:space="0" w:color="auto"/>
        <w:left w:val="none" w:sz="0" w:space="0" w:color="auto"/>
        <w:bottom w:val="none" w:sz="0" w:space="0" w:color="auto"/>
        <w:right w:val="none" w:sz="0" w:space="0" w:color="auto"/>
      </w:divBdr>
    </w:div>
    <w:div w:id="1607230762">
      <w:bodyDiv w:val="1"/>
      <w:marLeft w:val="0"/>
      <w:marRight w:val="0"/>
      <w:marTop w:val="0"/>
      <w:marBottom w:val="0"/>
      <w:divBdr>
        <w:top w:val="none" w:sz="0" w:space="0" w:color="auto"/>
        <w:left w:val="none" w:sz="0" w:space="0" w:color="auto"/>
        <w:bottom w:val="none" w:sz="0" w:space="0" w:color="auto"/>
        <w:right w:val="none" w:sz="0" w:space="0" w:color="auto"/>
      </w:divBdr>
    </w:div>
    <w:div w:id="1681154102">
      <w:bodyDiv w:val="1"/>
      <w:marLeft w:val="0"/>
      <w:marRight w:val="0"/>
      <w:marTop w:val="0"/>
      <w:marBottom w:val="0"/>
      <w:divBdr>
        <w:top w:val="none" w:sz="0" w:space="0" w:color="auto"/>
        <w:left w:val="none" w:sz="0" w:space="0" w:color="auto"/>
        <w:bottom w:val="none" w:sz="0" w:space="0" w:color="auto"/>
        <w:right w:val="none" w:sz="0" w:space="0" w:color="auto"/>
      </w:divBdr>
    </w:div>
    <w:div w:id="1684238646">
      <w:bodyDiv w:val="1"/>
      <w:marLeft w:val="0"/>
      <w:marRight w:val="0"/>
      <w:marTop w:val="0"/>
      <w:marBottom w:val="0"/>
      <w:divBdr>
        <w:top w:val="none" w:sz="0" w:space="0" w:color="auto"/>
        <w:left w:val="none" w:sz="0" w:space="0" w:color="auto"/>
        <w:bottom w:val="none" w:sz="0" w:space="0" w:color="auto"/>
        <w:right w:val="none" w:sz="0" w:space="0" w:color="auto"/>
      </w:divBdr>
    </w:div>
    <w:div w:id="1741369823">
      <w:bodyDiv w:val="1"/>
      <w:marLeft w:val="0"/>
      <w:marRight w:val="0"/>
      <w:marTop w:val="0"/>
      <w:marBottom w:val="0"/>
      <w:divBdr>
        <w:top w:val="none" w:sz="0" w:space="0" w:color="auto"/>
        <w:left w:val="none" w:sz="0" w:space="0" w:color="auto"/>
        <w:bottom w:val="none" w:sz="0" w:space="0" w:color="auto"/>
        <w:right w:val="none" w:sz="0" w:space="0" w:color="auto"/>
      </w:divBdr>
    </w:div>
    <w:div w:id="1849906606">
      <w:bodyDiv w:val="1"/>
      <w:marLeft w:val="0"/>
      <w:marRight w:val="0"/>
      <w:marTop w:val="0"/>
      <w:marBottom w:val="0"/>
      <w:divBdr>
        <w:top w:val="none" w:sz="0" w:space="0" w:color="auto"/>
        <w:left w:val="none" w:sz="0" w:space="0" w:color="auto"/>
        <w:bottom w:val="none" w:sz="0" w:space="0" w:color="auto"/>
        <w:right w:val="none" w:sz="0" w:space="0" w:color="auto"/>
      </w:divBdr>
    </w:div>
    <w:div w:id="1928035115">
      <w:bodyDiv w:val="1"/>
      <w:marLeft w:val="0"/>
      <w:marRight w:val="0"/>
      <w:marTop w:val="0"/>
      <w:marBottom w:val="0"/>
      <w:divBdr>
        <w:top w:val="none" w:sz="0" w:space="0" w:color="auto"/>
        <w:left w:val="none" w:sz="0" w:space="0" w:color="auto"/>
        <w:bottom w:val="none" w:sz="0" w:space="0" w:color="auto"/>
        <w:right w:val="none" w:sz="0" w:space="0" w:color="auto"/>
      </w:divBdr>
      <w:divsChild>
        <w:div w:id="19548408">
          <w:marLeft w:val="0"/>
          <w:marRight w:val="0"/>
          <w:marTop w:val="0"/>
          <w:marBottom w:val="0"/>
          <w:divBdr>
            <w:top w:val="none" w:sz="0" w:space="0" w:color="auto"/>
            <w:left w:val="none" w:sz="0" w:space="0" w:color="auto"/>
            <w:bottom w:val="none" w:sz="0" w:space="0" w:color="auto"/>
            <w:right w:val="none" w:sz="0" w:space="0" w:color="auto"/>
          </w:divBdr>
        </w:div>
      </w:divsChild>
    </w:div>
    <w:div w:id="1928994737">
      <w:bodyDiv w:val="1"/>
      <w:marLeft w:val="0"/>
      <w:marRight w:val="0"/>
      <w:marTop w:val="0"/>
      <w:marBottom w:val="0"/>
      <w:divBdr>
        <w:top w:val="none" w:sz="0" w:space="0" w:color="auto"/>
        <w:left w:val="none" w:sz="0" w:space="0" w:color="auto"/>
        <w:bottom w:val="none" w:sz="0" w:space="0" w:color="auto"/>
        <w:right w:val="none" w:sz="0" w:space="0" w:color="auto"/>
      </w:divBdr>
    </w:div>
    <w:div w:id="2129272962">
      <w:bodyDiv w:val="1"/>
      <w:marLeft w:val="0"/>
      <w:marRight w:val="0"/>
      <w:marTop w:val="0"/>
      <w:marBottom w:val="0"/>
      <w:divBdr>
        <w:top w:val="none" w:sz="0" w:space="0" w:color="auto"/>
        <w:left w:val="none" w:sz="0" w:space="0" w:color="auto"/>
        <w:bottom w:val="none" w:sz="0" w:space="0" w:color="auto"/>
        <w:right w:val="none" w:sz="0" w:space="0" w:color="auto"/>
      </w:divBdr>
    </w:div>
    <w:div w:id="21392577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ehs.washington.edu/rbs/resocchealth.shtm" TargetMode="External"/><Relationship Id="rId20" Type="http://schemas.openxmlformats.org/officeDocument/2006/relationships/hyperlink" Target="https://depts.washington.edu/ehas/pubcookie/prod/mytraining/index.php" TargetMode="External"/><Relationship Id="rId21" Type="http://schemas.openxmlformats.org/officeDocument/2006/relationships/hyperlink" Target="http://depts.washington.edu/rubelab/" TargetMode="External"/><Relationship Id="rId22" Type="http://schemas.openxmlformats.org/officeDocument/2006/relationships/hyperlink" Target="http://depts.washington.edu/rubelab/" TargetMode="External"/><Relationship Id="rId23" Type="http://schemas.openxmlformats.org/officeDocument/2006/relationships/hyperlink" Target="http://www.ehs.washington.edu/epowaste/hazwastelabel.shtm" TargetMode="External"/><Relationship Id="rId24" Type="http://schemas.openxmlformats.org/officeDocument/2006/relationships/image" Target="media/image1.png"/><Relationship Id="rId25" Type="http://schemas.openxmlformats.org/officeDocument/2006/relationships/hyperlink" Target="http://www.ehs.washington.edu/forms/epo/1470.pdf" TargetMode="External"/><Relationship Id="rId26" Type="http://schemas.openxmlformats.org/officeDocument/2006/relationships/hyperlink" Target="http://depts.washington.edu/rubelab/protocols.html" TargetMode="External"/><Relationship Id="rId27" Type="http://schemas.openxmlformats.org/officeDocument/2006/relationships/hyperlink" Target="http://depts.washington.edu/rubelab/Lab_Information/Lab_Safety/SOPs/" TargetMode="External"/><Relationship Id="rId28" Type="http://schemas.openxmlformats.org/officeDocument/2006/relationships/hyperlink" Target="http://depts.washington.edu/rubelab/Lab_Information/Lab_Safety/MSDS/" TargetMode="External"/><Relationship Id="rId29" Type="http://schemas.openxmlformats.org/officeDocument/2006/relationships/hyperlink" Target="http://www.ehs.washington.edu/epomychem/"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depts.washington.edu/auts/requirements.html" TargetMode="External"/><Relationship Id="rId11" Type="http://schemas.openxmlformats.org/officeDocument/2006/relationships/hyperlink" Target="mailto:auts@uw.edu" TargetMode="External"/><Relationship Id="rId12" Type="http://schemas.openxmlformats.org/officeDocument/2006/relationships/hyperlink" Target="https://www.ehs.washington.edu/rbs/resocchealth.shtm" TargetMode="External"/><Relationship Id="rId13" Type="http://schemas.openxmlformats.org/officeDocument/2006/relationships/hyperlink" Target="https://uwnetid.sharepoint.com/sites/OAWRSS/OAWRSSWebsite/_layouts/15/start.aspx" TargetMode="External"/><Relationship Id="rId14" Type="http://schemas.openxmlformats.org/officeDocument/2006/relationships/hyperlink" Target="mailto:oawrss@uw.edu" TargetMode="External"/><Relationship Id="rId15" Type="http://schemas.openxmlformats.org/officeDocument/2006/relationships/hyperlink" Target="https://uwnetid.sharepoint.com/sites/OAWRSS/OAWRSSWebsite/HoverBoard/_layouts/15/start.aspx" TargetMode="External"/><Relationship Id="rId16" Type="http://schemas.openxmlformats.org/officeDocument/2006/relationships/hyperlink" Target="https://depts.washington.edu/auts/courses/courses_online.html" TargetMode="External"/><Relationship Id="rId17" Type="http://schemas.openxmlformats.org/officeDocument/2006/relationships/hyperlink" Target="https://depts.washington.edu/auts/courses_inperson.html" TargetMode="External"/><Relationship Id="rId18" Type="http://schemas.openxmlformats.org/officeDocument/2006/relationships/hyperlink" Target="http://www.ehs.washington.edu/manuals/lsm/index.shtm" TargetMode="External"/><Relationship Id="rId19" Type="http://schemas.openxmlformats.org/officeDocument/2006/relationships/hyperlink" Target="http://www.ehs.washington.edu/forms/pso/ehslabsafetytrainmatrix.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rgibson@uw.edu" TargetMode="External"/><Relationship Id="rId8" Type="http://schemas.openxmlformats.org/officeDocument/2006/relationships/hyperlink" Target="https://uwnetid.sharepoint.com/sites/OAWRSS/OAWRSSWebsite/_layouts/15/star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3E1CD5E-F631-DE4D-B185-F5422F88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3801</Words>
  <Characters>21669</Characters>
  <Application>Microsoft Macintosh Word</Application>
  <DocSecurity>0</DocSecurity>
  <Lines>180</Lines>
  <Paragraphs>50</Paragraphs>
  <ScaleCrop>false</ScaleCrop>
  <Company/>
  <LinksUpToDate>false</LinksUpToDate>
  <CharactersWithSpaces>25420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cp:lastModifiedBy>
  <cp:revision>2</cp:revision>
  <cp:lastPrinted>2018-08-30T20:25:00Z</cp:lastPrinted>
  <dcterms:created xsi:type="dcterms:W3CDTF">2018-08-30T20:51:00Z</dcterms:created>
  <dcterms:modified xsi:type="dcterms:W3CDTF">2018-08-30T20:51:00Z</dcterms:modified>
</cp:coreProperties>
</file>